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DAF" w:rsidRPr="00E56991" w:rsidRDefault="00852DAF" w:rsidP="00852DAF">
      <w:pPr>
        <w:jc w:val="center"/>
        <w:rPr>
          <w:b/>
          <w:lang w:val="pt-PT"/>
        </w:rPr>
      </w:pPr>
      <w:r w:rsidRPr="00E56991">
        <w:rPr>
          <w:b/>
          <w:lang w:val="pt-PT"/>
        </w:rPr>
        <w:t>Covid-19 e doentes com doenças neuromusculares:</w:t>
      </w:r>
    </w:p>
    <w:p w:rsidR="00852DAF" w:rsidRPr="00E56991" w:rsidRDefault="00852DAF" w:rsidP="00852DAF">
      <w:pPr>
        <w:jc w:val="center"/>
        <w:rPr>
          <w:b/>
          <w:lang w:val="pt-PT"/>
        </w:rPr>
      </w:pPr>
      <w:r w:rsidRPr="00E56991">
        <w:rPr>
          <w:b/>
          <w:lang w:val="pt-PT"/>
        </w:rPr>
        <w:t>Posição e recomendações da “World Muscle Society” (WMS)</w:t>
      </w:r>
    </w:p>
    <w:p w:rsidR="00852DAF" w:rsidRPr="00E56991" w:rsidRDefault="00C866C9" w:rsidP="00852DAF">
      <w:pPr>
        <w:jc w:val="center"/>
        <w:rPr>
          <w:b/>
          <w:lang w:val="pt-PT"/>
        </w:rPr>
      </w:pPr>
      <w:r w:rsidRPr="00E56991">
        <w:rPr>
          <w:b/>
          <w:lang w:val="pt-PT"/>
        </w:rPr>
        <w:t>Versão 1 (30</w:t>
      </w:r>
      <w:r w:rsidR="00852DAF" w:rsidRPr="00E56991">
        <w:rPr>
          <w:b/>
          <w:lang w:val="pt-PT"/>
        </w:rPr>
        <w:t>/03/20</w:t>
      </w:r>
      <w:r w:rsidR="00862869">
        <w:rPr>
          <w:b/>
          <w:lang w:val="pt-PT"/>
        </w:rPr>
        <w:t>20</w:t>
      </w:r>
      <w:bookmarkStart w:id="0" w:name="_GoBack"/>
      <w:bookmarkEnd w:id="0"/>
      <w:r w:rsidR="00852DAF" w:rsidRPr="00E56991">
        <w:rPr>
          <w:b/>
          <w:lang w:val="pt-PT"/>
        </w:rPr>
        <w:t>)</w:t>
      </w:r>
      <w:r w:rsidR="00712CD0">
        <w:rPr>
          <w:b/>
          <w:lang w:val="pt-PT"/>
        </w:rPr>
        <w:t xml:space="preserve"> - Brazil</w:t>
      </w:r>
    </w:p>
    <w:p w:rsidR="00CB1135" w:rsidRPr="00E56991" w:rsidRDefault="00CB1135" w:rsidP="00CB1135">
      <w:pPr>
        <w:shd w:val="clear" w:color="auto" w:fill="FFFFFF"/>
        <w:spacing w:after="0" w:line="240" w:lineRule="auto"/>
        <w:rPr>
          <w:rFonts w:ascii="Times New Roman" w:eastAsia="Times New Roman" w:hAnsi="Times New Roman" w:cs="Times New Roman"/>
          <w:color w:val="222222"/>
          <w:sz w:val="24"/>
          <w:szCs w:val="24"/>
          <w:lang w:eastAsia="pt-BR"/>
        </w:rPr>
      </w:pPr>
    </w:p>
    <w:p w:rsidR="00CB1135" w:rsidRPr="00E56991" w:rsidRDefault="00CB1135" w:rsidP="00CB1135">
      <w:pPr>
        <w:shd w:val="clear" w:color="auto" w:fill="FFFFFF"/>
        <w:spacing w:after="0" w:line="240" w:lineRule="auto"/>
        <w:rPr>
          <w:rFonts w:ascii="Times New Roman" w:eastAsia="Times New Roman" w:hAnsi="Times New Roman" w:cs="Times New Roman"/>
          <w:color w:val="222222"/>
          <w:sz w:val="24"/>
          <w:szCs w:val="24"/>
          <w:lang w:eastAsia="pt-BR"/>
        </w:rPr>
      </w:pPr>
    </w:p>
    <w:p w:rsidR="00852DAF" w:rsidRPr="00712CD0" w:rsidRDefault="00CB1135" w:rsidP="00852DAF">
      <w:pPr>
        <w:rPr>
          <w:lang w:val="pt-PT"/>
        </w:rPr>
      </w:pPr>
      <w:r w:rsidRPr="00E56991">
        <w:rPr>
          <w:rFonts w:ascii="Times New Roman" w:eastAsia="Times New Roman" w:hAnsi="Times New Roman" w:cs="Times New Roman"/>
          <w:color w:val="222222"/>
          <w:sz w:val="24"/>
          <w:szCs w:val="24"/>
          <w:lang w:eastAsia="pt-BR"/>
        </w:rPr>
        <w:t xml:space="preserve">Na categoria de doenças neuromusculares (DNM) se enquadra um grupo amplo de diferentes diagnósticos com níveis variados de disfunção, mesmo entre pessoas com o mesmo diagnóstico de doença específica. Portanto, torna-se difícil fazer recomendações que se apliquem em geral. As que se seguem, são recomendações para um numeroso grupo dentre estas condições. Se destinam  primariamente a pacientes, cuidadores, neurologistas e médicos generalistas. Tem ainda a </w:t>
      </w:r>
      <w:r w:rsidRPr="00712CD0">
        <w:rPr>
          <w:rFonts w:ascii="Times New Roman" w:eastAsia="Times New Roman" w:hAnsi="Times New Roman" w:cs="Times New Roman"/>
          <w:sz w:val="24"/>
          <w:szCs w:val="24"/>
          <w:lang w:eastAsia="pt-BR"/>
        </w:rPr>
        <w:t>intenção de informar especialistas em doenças neuromusculares, com respeito às necessidades básicas requeridas, endereçando os questionamentos frequentes.</w:t>
      </w:r>
      <w:r w:rsidR="00852DAF" w:rsidRPr="00712CD0">
        <w:rPr>
          <w:rFonts w:ascii="Times New Roman" w:eastAsia="Times New Roman" w:hAnsi="Times New Roman" w:cs="Times New Roman"/>
          <w:sz w:val="24"/>
          <w:szCs w:val="24"/>
          <w:lang w:eastAsia="pt-BR"/>
        </w:rPr>
        <w:t xml:space="preserve">  </w:t>
      </w:r>
      <w:r w:rsidR="00852DAF" w:rsidRPr="00712CD0">
        <w:rPr>
          <w:lang w:val="pt-PT"/>
        </w:rPr>
        <w:t>Links detalhados de referência foram incluídos.</w:t>
      </w:r>
    </w:p>
    <w:p w:rsidR="00CB1135" w:rsidRPr="00712CD0" w:rsidRDefault="00CB1135" w:rsidP="00CB1135">
      <w:pPr>
        <w:shd w:val="clear" w:color="auto" w:fill="FFFFFF"/>
        <w:spacing w:after="0" w:line="240" w:lineRule="auto"/>
        <w:rPr>
          <w:rFonts w:ascii="Times New Roman" w:eastAsia="Times New Roman" w:hAnsi="Times New Roman" w:cs="Times New Roman"/>
          <w:sz w:val="24"/>
          <w:szCs w:val="24"/>
          <w:lang w:eastAsia="pt-BR"/>
        </w:rPr>
      </w:pPr>
      <w:r w:rsidRPr="00712CD0">
        <w:rPr>
          <w:rFonts w:ascii="Times New Roman" w:eastAsia="Times New Roman" w:hAnsi="Times New Roman" w:cs="Times New Roman"/>
          <w:sz w:val="24"/>
          <w:szCs w:val="24"/>
          <w:lang w:eastAsia="pt-BR"/>
        </w:rPr>
        <w:t>Nota: Covid-19 é um campo que está em evolução. Os itens deste documento estão sujeitos a revisão a cada 3 dias. Por favor verifique que está usando a versão mais atualizada deste documento.</w:t>
      </w:r>
    </w:p>
    <w:p w:rsidR="00852DAF" w:rsidRPr="00712CD0" w:rsidRDefault="00852DAF" w:rsidP="00CB1135">
      <w:pPr>
        <w:shd w:val="clear" w:color="auto" w:fill="FFFFFF"/>
        <w:spacing w:after="0" w:line="240" w:lineRule="auto"/>
        <w:rPr>
          <w:rFonts w:ascii="Times New Roman" w:eastAsia="Times New Roman" w:hAnsi="Times New Roman" w:cs="Times New Roman"/>
          <w:sz w:val="24"/>
          <w:szCs w:val="24"/>
          <w:lang w:eastAsia="pt-BR"/>
        </w:rPr>
      </w:pPr>
    </w:p>
    <w:p w:rsidR="00852DAF" w:rsidRPr="00712CD0" w:rsidRDefault="00852DAF" w:rsidP="00CB1135">
      <w:pPr>
        <w:shd w:val="clear" w:color="auto" w:fill="FFFFFF"/>
        <w:spacing w:after="0" w:line="240" w:lineRule="auto"/>
        <w:rPr>
          <w:rFonts w:ascii="Times New Roman" w:eastAsia="Times New Roman" w:hAnsi="Times New Roman" w:cs="Times New Roman"/>
          <w:sz w:val="24"/>
          <w:szCs w:val="24"/>
          <w:lang w:eastAsia="pt-BR"/>
        </w:rPr>
      </w:pPr>
    </w:p>
    <w:p w:rsidR="00852DAF" w:rsidRPr="00E56991" w:rsidRDefault="00852DAF" w:rsidP="00CB1135">
      <w:pPr>
        <w:shd w:val="clear" w:color="auto" w:fill="FFFFFF"/>
        <w:spacing w:after="0" w:line="240" w:lineRule="auto"/>
        <w:rPr>
          <w:rFonts w:ascii="Times New Roman" w:eastAsia="Times New Roman" w:hAnsi="Times New Roman" w:cs="Times New Roman"/>
          <w:color w:val="222222"/>
          <w:sz w:val="24"/>
          <w:szCs w:val="24"/>
          <w:lang w:eastAsia="pt-BR"/>
        </w:rPr>
      </w:pPr>
      <w:r w:rsidRPr="00E56991">
        <w:t>Nota da traduçao:  Este documento deve  ser aplicado às características e  especificidades de atendimento em cada pais</w:t>
      </w:r>
      <w:r w:rsidRPr="00E56991">
        <w:rPr>
          <w:rFonts w:ascii="Times New Roman" w:eastAsia="Times New Roman" w:hAnsi="Times New Roman" w:cs="Times New Roman"/>
          <w:color w:val="222222"/>
          <w:sz w:val="24"/>
          <w:szCs w:val="24"/>
          <w:lang w:eastAsia="pt-BR"/>
        </w:rPr>
        <w:t>.  Pequenos ajustes foram feitos, para a população Brasileira</w:t>
      </w:r>
      <w:r w:rsidR="009D4B84">
        <w:rPr>
          <w:rFonts w:ascii="Times New Roman" w:eastAsia="Times New Roman" w:hAnsi="Times New Roman" w:cs="Times New Roman"/>
          <w:color w:val="222222"/>
          <w:sz w:val="24"/>
          <w:szCs w:val="24"/>
          <w:lang w:eastAsia="pt-BR"/>
        </w:rPr>
        <w:t>.</w:t>
      </w:r>
    </w:p>
    <w:p w:rsidR="00CB1135" w:rsidRPr="00E56991" w:rsidRDefault="00CB1135" w:rsidP="00CB1135">
      <w:pPr>
        <w:shd w:val="clear" w:color="auto" w:fill="FFFFFF"/>
        <w:spacing w:after="0" w:line="240" w:lineRule="auto"/>
        <w:rPr>
          <w:rFonts w:ascii="Times New Roman" w:eastAsia="Times New Roman" w:hAnsi="Times New Roman" w:cs="Times New Roman"/>
          <w:color w:val="222222"/>
          <w:sz w:val="24"/>
          <w:szCs w:val="24"/>
          <w:lang w:eastAsia="pt-BR"/>
        </w:rPr>
      </w:pPr>
    </w:p>
    <w:p w:rsidR="00CB1135" w:rsidRPr="00E56991" w:rsidRDefault="00CB1135" w:rsidP="00CB1135">
      <w:pPr>
        <w:numPr>
          <w:ilvl w:val="0"/>
          <w:numId w:val="1"/>
        </w:numPr>
        <w:shd w:val="clear" w:color="auto" w:fill="FFFFFF"/>
        <w:spacing w:after="0" w:line="240" w:lineRule="auto"/>
        <w:rPr>
          <w:rFonts w:ascii="Times New Roman" w:eastAsia="Times New Roman" w:hAnsi="Times New Roman" w:cs="Times New Roman"/>
          <w:b/>
          <w:color w:val="222222"/>
          <w:sz w:val="24"/>
          <w:szCs w:val="24"/>
          <w:lang w:eastAsia="pt-BR"/>
        </w:rPr>
      </w:pPr>
      <w:r w:rsidRPr="00E56991">
        <w:rPr>
          <w:rFonts w:ascii="Times New Roman" w:eastAsia="Times New Roman" w:hAnsi="Times New Roman" w:cs="Times New Roman"/>
          <w:b/>
          <w:color w:val="222222"/>
          <w:sz w:val="24"/>
          <w:szCs w:val="24"/>
          <w:lang w:eastAsia="pt-BR"/>
        </w:rPr>
        <w:t>As pessoas com DNM estão em maior risco?</w:t>
      </w:r>
    </w:p>
    <w:p w:rsidR="00CB1135" w:rsidRPr="00E56991" w:rsidRDefault="00CB1135" w:rsidP="00CB1135">
      <w:pPr>
        <w:shd w:val="clear" w:color="auto" w:fill="FFFFFF"/>
        <w:spacing w:after="0" w:line="240" w:lineRule="auto"/>
        <w:rPr>
          <w:rFonts w:ascii="Times New Roman" w:eastAsia="Times New Roman" w:hAnsi="Times New Roman" w:cs="Times New Roman"/>
          <w:color w:val="222222"/>
          <w:sz w:val="24"/>
          <w:szCs w:val="24"/>
          <w:lang w:eastAsia="pt-BR"/>
        </w:rPr>
      </w:pPr>
      <w:r w:rsidRPr="00E56991">
        <w:rPr>
          <w:rFonts w:ascii="Times New Roman" w:eastAsia="Times New Roman" w:hAnsi="Times New Roman" w:cs="Times New Roman"/>
          <w:color w:val="222222"/>
          <w:sz w:val="24"/>
          <w:szCs w:val="24"/>
          <w:lang w:eastAsia="pt-BR"/>
        </w:rPr>
        <w:t>Associações neurológicas nacionais e redes neuromusculares (Associação Britânica de Neurologistas, Rede Europeia de referência EURO-NMD, outras) produziram um guia no impacto do Covid-19 para doenças neurológicas e o seu manejo. Estes documentos definem o risco de evolução grave para Cocid-19 como alto ou moderado em todas exceto as formas mais brandas de DNM. Características que conferem riscos altos ou muito altos de acometimento mais grave incluem, por exemplo:</w:t>
      </w:r>
    </w:p>
    <w:p w:rsidR="00CB1135" w:rsidRPr="00E56991" w:rsidRDefault="00CB1135" w:rsidP="00CB1135">
      <w:pPr>
        <w:shd w:val="clear" w:color="auto" w:fill="FFFFFF"/>
        <w:spacing w:after="0" w:line="240" w:lineRule="auto"/>
        <w:rPr>
          <w:rFonts w:ascii="Times New Roman" w:eastAsia="Times New Roman" w:hAnsi="Times New Roman" w:cs="Times New Roman"/>
          <w:color w:val="222222"/>
          <w:sz w:val="24"/>
          <w:szCs w:val="24"/>
          <w:lang w:eastAsia="pt-BR"/>
        </w:rPr>
      </w:pPr>
    </w:p>
    <w:p w:rsidR="00CB1135" w:rsidRPr="00E56991" w:rsidRDefault="00CB1135" w:rsidP="00CB1135">
      <w:pPr>
        <w:numPr>
          <w:ilvl w:val="0"/>
          <w:numId w:val="2"/>
        </w:numPr>
        <w:shd w:val="clear" w:color="auto" w:fill="FFFFFF"/>
        <w:spacing w:after="0" w:line="240" w:lineRule="auto"/>
        <w:rPr>
          <w:rFonts w:ascii="Times New Roman" w:eastAsia="Times New Roman" w:hAnsi="Times New Roman" w:cs="Times New Roman"/>
          <w:color w:val="222222"/>
          <w:sz w:val="24"/>
          <w:szCs w:val="24"/>
          <w:lang w:eastAsia="pt-BR"/>
        </w:rPr>
      </w:pPr>
      <w:r w:rsidRPr="00E56991">
        <w:rPr>
          <w:rFonts w:ascii="Times New Roman" w:eastAsia="Times New Roman" w:hAnsi="Times New Roman" w:cs="Times New Roman"/>
          <w:color w:val="222222"/>
          <w:sz w:val="24"/>
          <w:szCs w:val="24"/>
          <w:lang w:eastAsia="pt-BR"/>
        </w:rPr>
        <w:t>Fraqueza da musculatura inter</w:t>
      </w:r>
      <w:r w:rsidR="00EB1C54" w:rsidRPr="00E56991">
        <w:rPr>
          <w:rFonts w:ascii="Times New Roman" w:eastAsia="Times New Roman" w:hAnsi="Times New Roman" w:cs="Times New Roman"/>
          <w:color w:val="222222"/>
          <w:sz w:val="24"/>
          <w:szCs w:val="24"/>
          <w:lang w:eastAsia="pt-BR"/>
        </w:rPr>
        <w:t>costal</w:t>
      </w:r>
      <w:r w:rsidRPr="00E56991">
        <w:rPr>
          <w:rFonts w:ascii="Times New Roman" w:eastAsia="Times New Roman" w:hAnsi="Times New Roman" w:cs="Times New Roman"/>
          <w:color w:val="222222"/>
          <w:sz w:val="24"/>
          <w:szCs w:val="24"/>
          <w:lang w:eastAsia="pt-BR"/>
        </w:rPr>
        <w:t xml:space="preserve"> ou do diafragma, que resulte em volumes respiratórios menores que 60% dos preditos (CVF&lt;60%), especialmente em pacientes com cifoescoliose</w:t>
      </w:r>
    </w:p>
    <w:p w:rsidR="00CB1135" w:rsidRPr="00E56991" w:rsidRDefault="00CB1135" w:rsidP="00CB1135">
      <w:pPr>
        <w:numPr>
          <w:ilvl w:val="0"/>
          <w:numId w:val="2"/>
        </w:numPr>
        <w:shd w:val="clear" w:color="auto" w:fill="FFFFFF"/>
        <w:spacing w:after="0" w:line="240" w:lineRule="auto"/>
        <w:rPr>
          <w:rFonts w:ascii="Times New Roman" w:eastAsia="Times New Roman" w:hAnsi="Times New Roman" w:cs="Times New Roman"/>
          <w:color w:val="222222"/>
          <w:sz w:val="24"/>
          <w:szCs w:val="24"/>
          <w:lang w:eastAsia="pt-BR"/>
        </w:rPr>
      </w:pPr>
      <w:r w:rsidRPr="00E56991">
        <w:rPr>
          <w:rFonts w:ascii="Times New Roman" w:eastAsia="Times New Roman" w:hAnsi="Times New Roman" w:cs="Times New Roman"/>
          <w:color w:val="222222"/>
          <w:sz w:val="24"/>
          <w:szCs w:val="24"/>
          <w:lang w:eastAsia="pt-BR"/>
        </w:rPr>
        <w:t>Uso de ventilação não invasiva ou invasiva</w:t>
      </w:r>
    </w:p>
    <w:p w:rsidR="00CB1135" w:rsidRPr="00E56991" w:rsidRDefault="00CB1135" w:rsidP="00CB1135">
      <w:pPr>
        <w:numPr>
          <w:ilvl w:val="0"/>
          <w:numId w:val="2"/>
        </w:numPr>
        <w:shd w:val="clear" w:color="auto" w:fill="FFFFFF"/>
        <w:spacing w:after="0" w:line="240" w:lineRule="auto"/>
        <w:rPr>
          <w:rFonts w:ascii="Times New Roman" w:eastAsia="Times New Roman" w:hAnsi="Times New Roman" w:cs="Times New Roman"/>
          <w:color w:val="222222"/>
          <w:sz w:val="24"/>
          <w:szCs w:val="24"/>
          <w:lang w:eastAsia="pt-BR"/>
        </w:rPr>
      </w:pPr>
      <w:r w:rsidRPr="00E56991">
        <w:rPr>
          <w:rFonts w:ascii="Times New Roman" w:eastAsia="Times New Roman" w:hAnsi="Times New Roman" w:cs="Times New Roman"/>
          <w:color w:val="222222"/>
          <w:sz w:val="24"/>
          <w:szCs w:val="24"/>
          <w:lang w:eastAsia="pt-BR"/>
        </w:rPr>
        <w:t xml:space="preserve">Capacidade de tosse fraca assim como capacidade </w:t>
      </w:r>
      <w:r w:rsidR="00EB1C54" w:rsidRPr="00E56991">
        <w:rPr>
          <w:rFonts w:ascii="Times New Roman" w:eastAsia="Times New Roman" w:hAnsi="Times New Roman" w:cs="Times New Roman"/>
          <w:color w:val="222222"/>
          <w:sz w:val="24"/>
          <w:szCs w:val="24"/>
          <w:lang w:eastAsia="pt-BR"/>
        </w:rPr>
        <w:t xml:space="preserve">em </w:t>
      </w:r>
      <w:r w:rsidRPr="00E56991">
        <w:rPr>
          <w:rFonts w:ascii="Times New Roman" w:eastAsia="Times New Roman" w:hAnsi="Times New Roman" w:cs="Times New Roman"/>
          <w:color w:val="222222"/>
          <w:sz w:val="24"/>
          <w:szCs w:val="24"/>
          <w:lang w:eastAsia="pt-BR"/>
        </w:rPr>
        <w:t>manter vias aéreas pérvias devido a fraqueza orofaríngea</w:t>
      </w:r>
    </w:p>
    <w:p w:rsidR="00CB1135" w:rsidRPr="00E56991" w:rsidRDefault="00CB1135" w:rsidP="00CB1135">
      <w:pPr>
        <w:numPr>
          <w:ilvl w:val="0"/>
          <w:numId w:val="2"/>
        </w:numPr>
        <w:shd w:val="clear" w:color="auto" w:fill="FFFFFF"/>
        <w:spacing w:after="0" w:line="240" w:lineRule="auto"/>
        <w:rPr>
          <w:rFonts w:ascii="Times New Roman" w:eastAsia="Times New Roman" w:hAnsi="Times New Roman" w:cs="Times New Roman"/>
          <w:color w:val="222222"/>
          <w:sz w:val="24"/>
          <w:szCs w:val="24"/>
          <w:lang w:eastAsia="pt-BR"/>
        </w:rPr>
      </w:pPr>
      <w:r w:rsidRPr="00E56991">
        <w:rPr>
          <w:rFonts w:ascii="Times New Roman" w:eastAsia="Times New Roman" w:hAnsi="Times New Roman" w:cs="Times New Roman"/>
          <w:color w:val="222222"/>
          <w:sz w:val="24"/>
          <w:szCs w:val="24"/>
          <w:lang w:eastAsia="pt-BR"/>
        </w:rPr>
        <w:t>Presença de traqueostomia</w:t>
      </w:r>
    </w:p>
    <w:p w:rsidR="00CB1135" w:rsidRPr="00E56991" w:rsidRDefault="00CB1135" w:rsidP="00CB1135">
      <w:pPr>
        <w:numPr>
          <w:ilvl w:val="0"/>
          <w:numId w:val="2"/>
        </w:numPr>
        <w:shd w:val="clear" w:color="auto" w:fill="FFFFFF"/>
        <w:spacing w:after="0" w:line="240" w:lineRule="auto"/>
        <w:rPr>
          <w:rFonts w:ascii="Times New Roman" w:eastAsia="Times New Roman" w:hAnsi="Times New Roman" w:cs="Times New Roman"/>
          <w:color w:val="222222"/>
          <w:sz w:val="24"/>
          <w:szCs w:val="24"/>
          <w:lang w:eastAsia="pt-BR"/>
        </w:rPr>
      </w:pPr>
      <w:r w:rsidRPr="00E56991">
        <w:rPr>
          <w:rFonts w:ascii="Times New Roman" w:eastAsia="Times New Roman" w:hAnsi="Times New Roman" w:cs="Times New Roman"/>
          <w:color w:val="222222"/>
          <w:sz w:val="24"/>
          <w:szCs w:val="24"/>
          <w:lang w:eastAsia="pt-BR"/>
        </w:rPr>
        <w:t>Acometimento cardíaco (</w:t>
      </w:r>
      <w:r w:rsidR="00EB1C54" w:rsidRPr="00E56991">
        <w:rPr>
          <w:rFonts w:ascii="Times New Roman" w:eastAsia="Times New Roman" w:hAnsi="Times New Roman" w:cs="Times New Roman"/>
          <w:color w:val="222222"/>
          <w:sz w:val="24"/>
          <w:szCs w:val="24"/>
          <w:lang w:eastAsia="pt-BR"/>
        </w:rPr>
        <w:t>e</w:t>
      </w:r>
      <w:r w:rsidRPr="00E56991">
        <w:rPr>
          <w:rFonts w:ascii="Times New Roman" w:eastAsia="Times New Roman" w:hAnsi="Times New Roman" w:cs="Times New Roman"/>
          <w:color w:val="222222"/>
          <w:sz w:val="24"/>
          <w:szCs w:val="24"/>
          <w:lang w:eastAsia="pt-BR"/>
        </w:rPr>
        <w:t>/ou em</w:t>
      </w:r>
      <w:r w:rsidR="00EB1C54" w:rsidRPr="00E56991">
        <w:rPr>
          <w:rFonts w:ascii="Times New Roman" w:eastAsia="Times New Roman" w:hAnsi="Times New Roman" w:cs="Times New Roman"/>
          <w:color w:val="222222"/>
          <w:sz w:val="24"/>
          <w:szCs w:val="24"/>
          <w:lang w:eastAsia="pt-BR"/>
        </w:rPr>
        <w:t xml:space="preserve"> uso de </w:t>
      </w:r>
      <w:r w:rsidRPr="00E56991">
        <w:rPr>
          <w:rFonts w:ascii="Times New Roman" w:eastAsia="Times New Roman" w:hAnsi="Times New Roman" w:cs="Times New Roman"/>
          <w:color w:val="222222"/>
          <w:sz w:val="24"/>
          <w:szCs w:val="24"/>
          <w:lang w:eastAsia="pt-BR"/>
        </w:rPr>
        <w:t xml:space="preserve"> medicação para acometimento cardíaco)</w:t>
      </w:r>
    </w:p>
    <w:p w:rsidR="00CB1135" w:rsidRPr="00E56991" w:rsidRDefault="00CB1135" w:rsidP="00CB1135">
      <w:pPr>
        <w:numPr>
          <w:ilvl w:val="0"/>
          <w:numId w:val="2"/>
        </w:numPr>
        <w:shd w:val="clear" w:color="auto" w:fill="FFFFFF"/>
        <w:spacing w:after="0" w:line="240" w:lineRule="auto"/>
        <w:rPr>
          <w:rFonts w:ascii="Times New Roman" w:eastAsia="Times New Roman" w:hAnsi="Times New Roman" w:cs="Times New Roman"/>
          <w:color w:val="222222"/>
          <w:sz w:val="24"/>
          <w:szCs w:val="24"/>
          <w:lang w:eastAsia="pt-BR"/>
        </w:rPr>
      </w:pPr>
      <w:r w:rsidRPr="00E56991">
        <w:rPr>
          <w:rFonts w:ascii="Times New Roman" w:eastAsia="Times New Roman" w:hAnsi="Times New Roman" w:cs="Times New Roman"/>
          <w:color w:val="222222"/>
          <w:sz w:val="24"/>
          <w:szCs w:val="24"/>
          <w:lang w:eastAsia="pt-BR"/>
        </w:rPr>
        <w:t>Risco de piora com febre, jejum ou infecção</w:t>
      </w:r>
    </w:p>
    <w:p w:rsidR="00852DAF" w:rsidRPr="00E56991" w:rsidRDefault="00852DAF" w:rsidP="00852DAF">
      <w:pPr>
        <w:pStyle w:val="ListParagraph"/>
        <w:numPr>
          <w:ilvl w:val="0"/>
          <w:numId w:val="2"/>
        </w:numPr>
        <w:spacing w:after="0" w:line="240" w:lineRule="auto"/>
        <w:rPr>
          <w:lang w:val="pt-PT"/>
        </w:rPr>
      </w:pPr>
      <w:r w:rsidRPr="00E56991">
        <w:rPr>
          <w:lang w:val="pt-PT"/>
        </w:rPr>
        <w:t>Risco de rabdomiólise associado com febre, jejum ou infecção</w:t>
      </w:r>
    </w:p>
    <w:p w:rsidR="00CB1135" w:rsidRPr="00E56991" w:rsidRDefault="00CB1135" w:rsidP="00CB1135">
      <w:pPr>
        <w:numPr>
          <w:ilvl w:val="0"/>
          <w:numId w:val="2"/>
        </w:numPr>
        <w:shd w:val="clear" w:color="auto" w:fill="FFFFFF"/>
        <w:spacing w:after="0" w:line="240" w:lineRule="auto"/>
        <w:rPr>
          <w:rFonts w:ascii="Times New Roman" w:eastAsia="Times New Roman" w:hAnsi="Times New Roman" w:cs="Times New Roman"/>
          <w:color w:val="222222"/>
          <w:sz w:val="24"/>
          <w:szCs w:val="24"/>
          <w:lang w:eastAsia="pt-BR"/>
        </w:rPr>
      </w:pPr>
      <w:r w:rsidRPr="00E56991">
        <w:rPr>
          <w:rFonts w:ascii="Times New Roman" w:eastAsia="Times New Roman" w:hAnsi="Times New Roman" w:cs="Times New Roman"/>
          <w:color w:val="222222"/>
          <w:sz w:val="24"/>
          <w:szCs w:val="24"/>
          <w:lang w:eastAsia="pt-BR"/>
        </w:rPr>
        <w:t>Diabete ou obesidade concomitante</w:t>
      </w:r>
    </w:p>
    <w:p w:rsidR="00CB1135" w:rsidRPr="00E56991" w:rsidRDefault="00CB1135" w:rsidP="00CB1135">
      <w:pPr>
        <w:numPr>
          <w:ilvl w:val="0"/>
          <w:numId w:val="2"/>
        </w:numPr>
        <w:shd w:val="clear" w:color="auto" w:fill="FFFFFF"/>
        <w:spacing w:after="0" w:line="240" w:lineRule="auto"/>
        <w:rPr>
          <w:rFonts w:ascii="Times New Roman" w:eastAsia="Times New Roman" w:hAnsi="Times New Roman" w:cs="Times New Roman"/>
          <w:color w:val="222222"/>
          <w:sz w:val="24"/>
          <w:szCs w:val="24"/>
          <w:lang w:eastAsia="pt-BR"/>
        </w:rPr>
      </w:pPr>
      <w:r w:rsidRPr="00E56991">
        <w:rPr>
          <w:rFonts w:ascii="Times New Roman" w:eastAsia="Times New Roman" w:hAnsi="Times New Roman" w:cs="Times New Roman"/>
          <w:color w:val="222222"/>
          <w:sz w:val="24"/>
          <w:szCs w:val="24"/>
          <w:lang w:eastAsia="pt-BR"/>
        </w:rPr>
        <w:t>Uso de corticosteroides ou imunossupressores</w:t>
      </w:r>
    </w:p>
    <w:p w:rsidR="00CB1135" w:rsidRPr="00E56991" w:rsidRDefault="00CB1135" w:rsidP="00CB1135">
      <w:pPr>
        <w:shd w:val="clear" w:color="auto" w:fill="FFFFFF"/>
        <w:spacing w:after="0" w:line="240" w:lineRule="auto"/>
        <w:rPr>
          <w:rFonts w:ascii="Times New Roman" w:eastAsia="Times New Roman" w:hAnsi="Times New Roman" w:cs="Times New Roman"/>
          <w:color w:val="222222"/>
          <w:sz w:val="24"/>
          <w:szCs w:val="24"/>
          <w:lang w:eastAsia="pt-BR"/>
        </w:rPr>
      </w:pPr>
    </w:p>
    <w:p w:rsidR="00CB1135" w:rsidRPr="00E56991" w:rsidRDefault="00CB1135" w:rsidP="00CB1135">
      <w:pPr>
        <w:shd w:val="clear" w:color="auto" w:fill="FFFFFF"/>
        <w:spacing w:after="0" w:line="240" w:lineRule="auto"/>
        <w:rPr>
          <w:rFonts w:ascii="Times New Roman" w:eastAsia="Times New Roman" w:hAnsi="Times New Roman" w:cs="Times New Roman"/>
          <w:color w:val="222222"/>
          <w:sz w:val="24"/>
          <w:szCs w:val="24"/>
          <w:lang w:eastAsia="pt-BR"/>
        </w:rPr>
      </w:pPr>
    </w:p>
    <w:p w:rsidR="00CB1135" w:rsidRPr="00E56991" w:rsidRDefault="00CB1135" w:rsidP="00CB1135">
      <w:pPr>
        <w:shd w:val="clear" w:color="auto" w:fill="FFFFFF"/>
        <w:spacing w:after="0" w:line="240" w:lineRule="auto"/>
        <w:rPr>
          <w:rFonts w:ascii="Times New Roman" w:eastAsia="Times New Roman" w:hAnsi="Times New Roman" w:cs="Times New Roman"/>
          <w:b/>
          <w:color w:val="222222"/>
          <w:sz w:val="24"/>
          <w:szCs w:val="24"/>
          <w:lang w:eastAsia="pt-BR"/>
        </w:rPr>
      </w:pPr>
      <w:r w:rsidRPr="00E56991">
        <w:rPr>
          <w:rFonts w:ascii="Times New Roman" w:eastAsia="Times New Roman" w:hAnsi="Times New Roman" w:cs="Times New Roman"/>
          <w:b/>
          <w:color w:val="222222"/>
          <w:sz w:val="24"/>
          <w:szCs w:val="24"/>
          <w:lang w:eastAsia="pt-BR"/>
        </w:rPr>
        <w:t>2. O que pessoas com DNM podem fazer para evitar a infecção?</w:t>
      </w:r>
    </w:p>
    <w:p w:rsidR="00CB1135" w:rsidRPr="00E56991" w:rsidRDefault="00CB1135" w:rsidP="00CB1135">
      <w:pPr>
        <w:shd w:val="clear" w:color="auto" w:fill="FFFFFF"/>
        <w:spacing w:after="0" w:line="240" w:lineRule="auto"/>
        <w:rPr>
          <w:rFonts w:ascii="Times New Roman" w:eastAsia="Times New Roman" w:hAnsi="Times New Roman" w:cs="Times New Roman"/>
          <w:color w:val="222222"/>
          <w:sz w:val="24"/>
          <w:szCs w:val="24"/>
          <w:lang w:eastAsia="pt-BR"/>
        </w:rPr>
      </w:pPr>
    </w:p>
    <w:p w:rsidR="00CB1135" w:rsidRPr="00E56991" w:rsidRDefault="00CB1135" w:rsidP="00CB1135">
      <w:pPr>
        <w:shd w:val="clear" w:color="auto" w:fill="FFFFFF"/>
        <w:spacing w:after="0" w:line="240" w:lineRule="auto"/>
        <w:ind w:left="360"/>
        <w:rPr>
          <w:rFonts w:ascii="Times New Roman" w:eastAsia="Times New Roman" w:hAnsi="Times New Roman" w:cs="Times New Roman"/>
          <w:color w:val="222222"/>
          <w:sz w:val="24"/>
          <w:szCs w:val="24"/>
          <w:lang w:eastAsia="pt-BR"/>
        </w:rPr>
      </w:pPr>
      <w:r w:rsidRPr="00E56991">
        <w:rPr>
          <w:rFonts w:ascii="Times New Roman" w:eastAsia="Times New Roman" w:hAnsi="Times New Roman" w:cs="Times New Roman"/>
          <w:color w:val="222222"/>
          <w:sz w:val="24"/>
          <w:szCs w:val="24"/>
          <w:lang w:eastAsia="pt-BR"/>
        </w:rPr>
        <w:t xml:space="preserve">Covid-19 se dissemina por gotículas, quando uma pessoa infectada tosse, espirra ou fala, ou ainda toca com sua mão com estas gotículas infectadas </w:t>
      </w:r>
      <w:r w:rsidR="00EB1C54" w:rsidRPr="00E56991">
        <w:rPr>
          <w:rFonts w:ascii="Times New Roman" w:eastAsia="Times New Roman" w:hAnsi="Times New Roman" w:cs="Times New Roman"/>
          <w:color w:val="222222"/>
          <w:sz w:val="24"/>
          <w:szCs w:val="24"/>
          <w:lang w:eastAsia="pt-BR"/>
        </w:rPr>
        <w:t xml:space="preserve">em </w:t>
      </w:r>
      <w:r w:rsidRPr="00E56991">
        <w:rPr>
          <w:rFonts w:ascii="Times New Roman" w:eastAsia="Times New Roman" w:hAnsi="Times New Roman" w:cs="Times New Roman"/>
          <w:color w:val="222222"/>
          <w:sz w:val="24"/>
          <w:szCs w:val="24"/>
          <w:lang w:eastAsia="pt-BR"/>
        </w:rPr>
        <w:t>diferentes superfícies (maçanetas, interruptores e outros diferentes objetos de uso diário). Pessoas com DNM e as demais devem seguir as seguintes precauções:</w:t>
      </w:r>
    </w:p>
    <w:p w:rsidR="00CB1135" w:rsidRPr="00E56991" w:rsidRDefault="00CB1135" w:rsidP="00CB1135">
      <w:pPr>
        <w:numPr>
          <w:ilvl w:val="0"/>
          <w:numId w:val="3"/>
        </w:numPr>
        <w:shd w:val="clear" w:color="auto" w:fill="FFFFFF"/>
        <w:spacing w:after="0" w:line="240" w:lineRule="auto"/>
        <w:rPr>
          <w:rFonts w:ascii="Times New Roman" w:eastAsia="Times New Roman" w:hAnsi="Times New Roman" w:cs="Times New Roman"/>
          <w:color w:val="222222"/>
          <w:sz w:val="24"/>
          <w:szCs w:val="24"/>
          <w:lang w:eastAsia="pt-BR"/>
        </w:rPr>
      </w:pPr>
      <w:r w:rsidRPr="00E56991">
        <w:rPr>
          <w:rFonts w:ascii="Times New Roman" w:eastAsia="Times New Roman" w:hAnsi="Times New Roman" w:cs="Times New Roman"/>
          <w:color w:val="222222"/>
          <w:sz w:val="24"/>
          <w:szCs w:val="24"/>
          <w:lang w:eastAsia="pt-BR"/>
        </w:rPr>
        <w:t>Distanciamento social de pelo menos 2 metros como requisito mínimo. Para os de maiorrisco (como definido no item 1), isolamento é recomendado. Orientações específicas de como conduzir o isolamento devem ser seguidas.</w:t>
      </w:r>
    </w:p>
    <w:p w:rsidR="00CB1135" w:rsidRPr="00E56991" w:rsidRDefault="00CB1135" w:rsidP="00CB1135">
      <w:pPr>
        <w:numPr>
          <w:ilvl w:val="0"/>
          <w:numId w:val="3"/>
        </w:numPr>
        <w:shd w:val="clear" w:color="auto" w:fill="FFFFFF"/>
        <w:spacing w:after="0" w:line="240" w:lineRule="auto"/>
        <w:rPr>
          <w:rFonts w:ascii="Times New Roman" w:eastAsia="Times New Roman" w:hAnsi="Times New Roman" w:cs="Times New Roman"/>
          <w:color w:val="222222"/>
          <w:sz w:val="24"/>
          <w:szCs w:val="24"/>
          <w:lang w:eastAsia="pt-BR"/>
        </w:rPr>
      </w:pPr>
      <w:r w:rsidRPr="00E56991">
        <w:rPr>
          <w:rFonts w:ascii="Times New Roman" w:eastAsia="Times New Roman" w:hAnsi="Times New Roman" w:cs="Times New Roman"/>
          <w:color w:val="222222"/>
          <w:sz w:val="24"/>
          <w:szCs w:val="24"/>
          <w:lang w:eastAsia="pt-BR"/>
        </w:rPr>
        <w:t>É encorajado o trabalho remoto, de casa, ou re-escalonamento do tempo de trabalho dentro do possível.</w:t>
      </w:r>
    </w:p>
    <w:p w:rsidR="00CB1135" w:rsidRPr="00E56991" w:rsidRDefault="00CB1135" w:rsidP="00CB1135">
      <w:pPr>
        <w:numPr>
          <w:ilvl w:val="0"/>
          <w:numId w:val="3"/>
        </w:numPr>
        <w:shd w:val="clear" w:color="auto" w:fill="FFFFFF"/>
        <w:spacing w:after="0" w:line="240" w:lineRule="auto"/>
        <w:rPr>
          <w:rFonts w:ascii="Times New Roman" w:eastAsia="Times New Roman" w:hAnsi="Times New Roman" w:cs="Times New Roman"/>
          <w:color w:val="222222"/>
          <w:sz w:val="24"/>
          <w:szCs w:val="24"/>
          <w:lang w:eastAsia="pt-BR"/>
        </w:rPr>
      </w:pPr>
      <w:r w:rsidRPr="00E56991">
        <w:rPr>
          <w:rFonts w:ascii="Times New Roman" w:eastAsia="Times New Roman" w:hAnsi="Times New Roman" w:cs="Times New Roman"/>
          <w:color w:val="222222"/>
          <w:sz w:val="24"/>
          <w:szCs w:val="24"/>
          <w:lang w:eastAsia="pt-BR"/>
        </w:rPr>
        <w:t>Evitar aglomeração e transportes públicos. Limitar as visitas aos indivíduos mais vulneráveis.</w:t>
      </w:r>
    </w:p>
    <w:p w:rsidR="00CB1135" w:rsidRPr="00E56991" w:rsidRDefault="00CB1135" w:rsidP="00CB1135">
      <w:pPr>
        <w:numPr>
          <w:ilvl w:val="0"/>
          <w:numId w:val="3"/>
        </w:numPr>
        <w:shd w:val="clear" w:color="auto" w:fill="FFFFFF"/>
        <w:spacing w:after="0" w:line="240" w:lineRule="auto"/>
        <w:rPr>
          <w:rFonts w:ascii="Times New Roman" w:eastAsia="Times New Roman" w:hAnsi="Times New Roman" w:cs="Times New Roman"/>
          <w:color w:val="222222"/>
          <w:sz w:val="24"/>
          <w:szCs w:val="24"/>
          <w:lang w:eastAsia="pt-BR"/>
        </w:rPr>
      </w:pPr>
      <w:r w:rsidRPr="00E56991">
        <w:rPr>
          <w:rFonts w:ascii="Times New Roman" w:eastAsia="Times New Roman" w:hAnsi="Times New Roman" w:cs="Times New Roman"/>
          <w:color w:val="222222"/>
          <w:sz w:val="24"/>
          <w:szCs w:val="24"/>
          <w:lang w:eastAsia="pt-BR"/>
        </w:rPr>
        <w:t>Lavar as mãos com frequência ( 20 segundos com água e sabão), usar álcool com mais de 60%, desinfetar as superfícies, são medidas cruciais.</w:t>
      </w:r>
    </w:p>
    <w:p w:rsidR="00CB1135" w:rsidRPr="00E56991" w:rsidRDefault="00CB1135" w:rsidP="00CB1135">
      <w:pPr>
        <w:numPr>
          <w:ilvl w:val="0"/>
          <w:numId w:val="3"/>
        </w:numPr>
        <w:shd w:val="clear" w:color="auto" w:fill="FFFFFF"/>
        <w:spacing w:after="0" w:line="240" w:lineRule="auto"/>
        <w:rPr>
          <w:rFonts w:ascii="Times New Roman" w:eastAsia="Times New Roman" w:hAnsi="Times New Roman" w:cs="Times New Roman"/>
          <w:color w:val="222222"/>
          <w:sz w:val="24"/>
          <w:szCs w:val="24"/>
          <w:lang w:eastAsia="pt-BR"/>
        </w:rPr>
      </w:pPr>
      <w:r w:rsidRPr="00E56991">
        <w:rPr>
          <w:rFonts w:ascii="Times New Roman" w:eastAsia="Times New Roman" w:hAnsi="Times New Roman" w:cs="Times New Roman"/>
          <w:color w:val="222222"/>
          <w:sz w:val="24"/>
          <w:szCs w:val="24"/>
          <w:lang w:eastAsia="pt-BR"/>
        </w:rPr>
        <w:t>Cuidadores deve</w:t>
      </w:r>
      <w:r w:rsidR="00852DAF" w:rsidRPr="00E56991">
        <w:rPr>
          <w:rFonts w:ascii="Times New Roman" w:eastAsia="Times New Roman" w:hAnsi="Times New Roman" w:cs="Times New Roman"/>
          <w:color w:val="222222"/>
          <w:sz w:val="24"/>
          <w:szCs w:val="24"/>
          <w:lang w:eastAsia="pt-BR"/>
        </w:rPr>
        <w:t>m se manter dentro do domicilio</w:t>
      </w:r>
      <w:r w:rsidR="00EB1C54" w:rsidRPr="00E56991">
        <w:rPr>
          <w:rFonts w:ascii="Times New Roman" w:eastAsia="Times New Roman" w:hAnsi="Times New Roman" w:cs="Times New Roman"/>
          <w:color w:val="222222"/>
          <w:sz w:val="24"/>
          <w:szCs w:val="24"/>
          <w:lang w:eastAsia="pt-BR"/>
        </w:rPr>
        <w:t>,</w:t>
      </w:r>
      <w:r w:rsidR="00852DAF" w:rsidRPr="00E56991">
        <w:rPr>
          <w:rFonts w:ascii="Times New Roman" w:eastAsia="Times New Roman" w:hAnsi="Times New Roman" w:cs="Times New Roman"/>
          <w:color w:val="222222"/>
          <w:sz w:val="24"/>
          <w:szCs w:val="24"/>
          <w:lang w:eastAsia="pt-BR"/>
        </w:rPr>
        <w:t xml:space="preserve"> </w:t>
      </w:r>
      <w:r w:rsidRPr="00E56991">
        <w:rPr>
          <w:rFonts w:ascii="Times New Roman" w:eastAsia="Times New Roman" w:hAnsi="Times New Roman" w:cs="Times New Roman"/>
          <w:color w:val="222222"/>
          <w:sz w:val="24"/>
          <w:szCs w:val="24"/>
          <w:lang w:eastAsia="pt-BR"/>
        </w:rPr>
        <w:t xml:space="preserve">dentro do possível. </w:t>
      </w:r>
      <w:r w:rsidR="00852DAF" w:rsidRPr="00E56991">
        <w:rPr>
          <w:rFonts w:ascii="Times New Roman" w:eastAsia="Times New Roman" w:hAnsi="Times New Roman" w:cs="Times New Roman"/>
          <w:color w:val="222222"/>
          <w:sz w:val="24"/>
          <w:szCs w:val="24"/>
          <w:lang w:eastAsia="pt-BR"/>
        </w:rPr>
        <w:t xml:space="preserve">O profissional de saude que realizar visita domiciliar, </w:t>
      </w:r>
      <w:r w:rsidRPr="00E56991">
        <w:rPr>
          <w:rFonts w:ascii="Times New Roman" w:eastAsia="Times New Roman" w:hAnsi="Times New Roman" w:cs="Times New Roman"/>
          <w:color w:val="222222"/>
          <w:sz w:val="24"/>
          <w:szCs w:val="24"/>
          <w:lang w:eastAsia="pt-BR"/>
        </w:rPr>
        <w:t>(por exemplo aqueles que dão o suporte na assistência ventilatória) devem usar equipamento de proteção individual (EPI), de acordo com as recomendações oficiais locais.</w:t>
      </w:r>
    </w:p>
    <w:p w:rsidR="007E27A0" w:rsidRPr="00E56991" w:rsidRDefault="007E27A0" w:rsidP="00EB1C54">
      <w:pPr>
        <w:numPr>
          <w:ilvl w:val="0"/>
          <w:numId w:val="3"/>
        </w:numPr>
        <w:shd w:val="clear" w:color="auto" w:fill="FFFFFF"/>
        <w:spacing w:after="0" w:line="240" w:lineRule="auto"/>
        <w:rPr>
          <w:rFonts w:ascii="Times New Roman" w:eastAsia="Times New Roman" w:hAnsi="Times New Roman" w:cs="Times New Roman"/>
          <w:color w:val="222222"/>
          <w:sz w:val="24"/>
          <w:szCs w:val="24"/>
          <w:lang w:eastAsia="pt-BR"/>
        </w:rPr>
      </w:pPr>
      <w:r w:rsidRPr="00E56991">
        <w:rPr>
          <w:rFonts w:ascii="Times New Roman" w:eastAsia="Times New Roman" w:hAnsi="Times New Roman" w:cs="Times New Roman"/>
          <w:color w:val="222222"/>
          <w:sz w:val="24"/>
          <w:szCs w:val="24"/>
          <w:lang w:eastAsia="pt-BR"/>
        </w:rPr>
        <w:t xml:space="preserve">Tratamentos de fisioterapia no domicílio ou em centros especializados é desencorajada. </w:t>
      </w:r>
      <w:r w:rsidR="00EB1C54" w:rsidRPr="00E56991">
        <w:rPr>
          <w:rFonts w:ascii="Times New Roman" w:eastAsia="Times New Roman" w:hAnsi="Times New Roman" w:cs="Times New Roman"/>
          <w:color w:val="222222"/>
          <w:sz w:val="24"/>
          <w:szCs w:val="24"/>
          <w:lang w:eastAsia="pt-BR"/>
        </w:rPr>
        <w:t>no entanto fisioterapeutas podem providenciar recomendações para a manutenção das atividades de acordo com as regulamentações dos órgãos de classe locais.</w:t>
      </w:r>
    </w:p>
    <w:p w:rsidR="00CB1135" w:rsidRPr="00E56991" w:rsidRDefault="00CB1135" w:rsidP="00EB1C54">
      <w:pPr>
        <w:numPr>
          <w:ilvl w:val="0"/>
          <w:numId w:val="3"/>
        </w:numPr>
        <w:shd w:val="clear" w:color="auto" w:fill="FFFFFF"/>
        <w:spacing w:after="0" w:line="240" w:lineRule="auto"/>
        <w:rPr>
          <w:lang w:val="pt-PT"/>
        </w:rPr>
      </w:pPr>
      <w:r w:rsidRPr="00E56991">
        <w:rPr>
          <w:rFonts w:ascii="Times New Roman" w:eastAsia="Times New Roman" w:hAnsi="Times New Roman" w:cs="Times New Roman"/>
          <w:color w:val="222222"/>
          <w:sz w:val="24"/>
          <w:szCs w:val="24"/>
          <w:lang w:eastAsia="pt-BR"/>
        </w:rPr>
        <w:t>É importante estar preparado para as eventualidades, inclusive àquelas que determinam a necessidade de ausência dos profissionais devido à problemas de saúde ou quarentena dos mesmos. O profissional responsável pela coordenação do cuidado domiciliar deve ter conhecimento do estado de todo o pessoal envolvido no atendimento destes pacientes, de forma a planejar da melhor forma possível a atuação da equipe evitando a necessidade de hospitalização</w:t>
      </w:r>
    </w:p>
    <w:p w:rsidR="00E93E56" w:rsidRPr="00E56991" w:rsidRDefault="00E93E56" w:rsidP="00CB1135">
      <w:pPr>
        <w:numPr>
          <w:ilvl w:val="0"/>
          <w:numId w:val="3"/>
        </w:numPr>
        <w:shd w:val="clear" w:color="auto" w:fill="FFFFFF"/>
        <w:spacing w:after="0" w:line="240" w:lineRule="auto"/>
        <w:rPr>
          <w:rFonts w:ascii="Times New Roman" w:eastAsia="Times New Roman" w:hAnsi="Times New Roman" w:cs="Times New Roman"/>
          <w:color w:val="222222"/>
          <w:sz w:val="24"/>
          <w:szCs w:val="24"/>
          <w:lang w:eastAsia="pt-BR"/>
        </w:rPr>
      </w:pPr>
      <w:r w:rsidRPr="00E56991">
        <w:rPr>
          <w:rFonts w:ascii="Times New Roman" w:eastAsia="Times New Roman" w:hAnsi="Times New Roman" w:cs="Times New Roman"/>
          <w:color w:val="222222"/>
          <w:sz w:val="24"/>
          <w:szCs w:val="24"/>
          <w:lang w:eastAsia="pt-BR"/>
        </w:rPr>
        <w:t>A</w:t>
      </w:r>
      <w:r w:rsidR="00CB1135" w:rsidRPr="00E56991">
        <w:rPr>
          <w:rFonts w:ascii="Times New Roman" w:eastAsia="Times New Roman" w:hAnsi="Times New Roman" w:cs="Times New Roman"/>
          <w:color w:val="222222"/>
          <w:sz w:val="24"/>
          <w:szCs w:val="24"/>
          <w:lang w:eastAsia="pt-BR"/>
        </w:rPr>
        <w:t>s orientações locais dos órgãos do governo quanto a proteção de sua população tem sido revisada</w:t>
      </w:r>
      <w:r w:rsidRPr="00E56991">
        <w:rPr>
          <w:rFonts w:ascii="Times New Roman" w:eastAsia="Times New Roman" w:hAnsi="Times New Roman" w:cs="Times New Roman"/>
          <w:color w:val="222222"/>
          <w:sz w:val="24"/>
          <w:szCs w:val="24"/>
          <w:lang w:eastAsia="pt-BR"/>
        </w:rPr>
        <w:t>s</w:t>
      </w:r>
      <w:r w:rsidR="00CB1135" w:rsidRPr="00E56991">
        <w:rPr>
          <w:rFonts w:ascii="Times New Roman" w:eastAsia="Times New Roman" w:hAnsi="Times New Roman" w:cs="Times New Roman"/>
          <w:color w:val="222222"/>
          <w:sz w:val="24"/>
          <w:szCs w:val="24"/>
          <w:lang w:eastAsia="pt-BR"/>
        </w:rPr>
        <w:t xml:space="preserve"> e atualizada</w:t>
      </w:r>
      <w:r w:rsidRPr="00E56991">
        <w:rPr>
          <w:rFonts w:ascii="Times New Roman" w:eastAsia="Times New Roman" w:hAnsi="Times New Roman" w:cs="Times New Roman"/>
          <w:color w:val="222222"/>
          <w:sz w:val="24"/>
          <w:szCs w:val="24"/>
          <w:lang w:eastAsia="pt-BR"/>
        </w:rPr>
        <w:t>s</w:t>
      </w:r>
      <w:r w:rsidR="00CB1135" w:rsidRPr="00E56991">
        <w:rPr>
          <w:rFonts w:ascii="Times New Roman" w:eastAsia="Times New Roman" w:hAnsi="Times New Roman" w:cs="Times New Roman"/>
          <w:color w:val="222222"/>
          <w:sz w:val="24"/>
          <w:szCs w:val="24"/>
          <w:lang w:eastAsia="pt-BR"/>
        </w:rPr>
        <w:t xml:space="preserve"> e deve</w:t>
      </w:r>
      <w:r w:rsidRPr="00E56991">
        <w:rPr>
          <w:rFonts w:ascii="Times New Roman" w:eastAsia="Times New Roman" w:hAnsi="Times New Roman" w:cs="Times New Roman"/>
          <w:color w:val="222222"/>
          <w:sz w:val="24"/>
          <w:szCs w:val="24"/>
          <w:lang w:eastAsia="pt-BR"/>
        </w:rPr>
        <w:t>m</w:t>
      </w:r>
      <w:r w:rsidR="00CB1135" w:rsidRPr="00E56991">
        <w:rPr>
          <w:rFonts w:ascii="Times New Roman" w:eastAsia="Times New Roman" w:hAnsi="Times New Roman" w:cs="Times New Roman"/>
          <w:color w:val="222222"/>
          <w:sz w:val="24"/>
          <w:szCs w:val="24"/>
          <w:lang w:eastAsia="pt-BR"/>
        </w:rPr>
        <w:t xml:space="preserve"> ser seguida</w:t>
      </w:r>
      <w:r w:rsidRPr="00E56991">
        <w:rPr>
          <w:rFonts w:ascii="Times New Roman" w:eastAsia="Times New Roman" w:hAnsi="Times New Roman" w:cs="Times New Roman"/>
          <w:color w:val="222222"/>
          <w:sz w:val="24"/>
          <w:szCs w:val="24"/>
          <w:lang w:eastAsia="pt-BR"/>
        </w:rPr>
        <w:t xml:space="preserve">s conforme </w:t>
      </w:r>
      <w:r w:rsidRPr="00E56991">
        <w:rPr>
          <w:lang w:val="pt-PT"/>
        </w:rPr>
        <w:t>publicadas nos sites oficiais do país.</w:t>
      </w:r>
    </w:p>
    <w:p w:rsidR="00CB1135" w:rsidRPr="00E56991" w:rsidRDefault="00CB1135" w:rsidP="00CB1135">
      <w:pPr>
        <w:shd w:val="clear" w:color="auto" w:fill="FFFFFF"/>
        <w:spacing w:after="0" w:line="240" w:lineRule="auto"/>
        <w:rPr>
          <w:rFonts w:ascii="Times New Roman" w:eastAsia="Times New Roman" w:hAnsi="Times New Roman" w:cs="Times New Roman"/>
          <w:color w:val="222222"/>
          <w:sz w:val="24"/>
          <w:szCs w:val="24"/>
          <w:lang w:eastAsia="pt-BR"/>
        </w:rPr>
      </w:pPr>
    </w:p>
    <w:p w:rsidR="00CB1135" w:rsidRPr="00E56991" w:rsidRDefault="00CB1135" w:rsidP="00CB1135">
      <w:pPr>
        <w:shd w:val="clear" w:color="auto" w:fill="FFFFFF"/>
        <w:spacing w:after="0" w:line="240" w:lineRule="auto"/>
        <w:rPr>
          <w:rFonts w:ascii="Times New Roman" w:eastAsia="Times New Roman" w:hAnsi="Times New Roman" w:cs="Times New Roman"/>
          <w:b/>
          <w:color w:val="222222"/>
          <w:sz w:val="24"/>
          <w:szCs w:val="24"/>
          <w:lang w:eastAsia="pt-BR"/>
        </w:rPr>
      </w:pPr>
      <w:r w:rsidRPr="00E56991">
        <w:rPr>
          <w:rFonts w:ascii="Times New Roman" w:eastAsia="Times New Roman" w:hAnsi="Times New Roman" w:cs="Times New Roman"/>
          <w:b/>
          <w:color w:val="222222"/>
          <w:sz w:val="24"/>
          <w:szCs w:val="24"/>
          <w:lang w:eastAsia="pt-BR"/>
        </w:rPr>
        <w:t>3. Que consequências a infecção pelo Covid-19 pode trazer para os tratamentos das pessoas com DNM?</w:t>
      </w:r>
    </w:p>
    <w:p w:rsidR="00CB1135" w:rsidRPr="00E56991" w:rsidRDefault="00CB1135" w:rsidP="00CB1135">
      <w:pPr>
        <w:shd w:val="clear" w:color="auto" w:fill="FFFFFF"/>
        <w:spacing w:after="0" w:line="240" w:lineRule="auto"/>
        <w:rPr>
          <w:rFonts w:ascii="Times New Roman" w:eastAsia="Times New Roman" w:hAnsi="Times New Roman" w:cs="Times New Roman"/>
          <w:color w:val="222222"/>
          <w:sz w:val="24"/>
          <w:szCs w:val="24"/>
          <w:lang w:eastAsia="pt-BR"/>
        </w:rPr>
      </w:pPr>
    </w:p>
    <w:p w:rsidR="00CB1135" w:rsidRPr="00E56991" w:rsidRDefault="00CB1135" w:rsidP="00CB1135">
      <w:pPr>
        <w:numPr>
          <w:ilvl w:val="0"/>
          <w:numId w:val="4"/>
        </w:numPr>
        <w:shd w:val="clear" w:color="auto" w:fill="FFFFFF"/>
        <w:spacing w:after="0" w:line="240" w:lineRule="auto"/>
        <w:rPr>
          <w:rFonts w:ascii="Times New Roman" w:eastAsia="Times New Roman" w:hAnsi="Times New Roman" w:cs="Times New Roman"/>
          <w:color w:val="222222"/>
          <w:sz w:val="24"/>
          <w:szCs w:val="24"/>
          <w:lang w:eastAsia="pt-BR"/>
        </w:rPr>
      </w:pPr>
      <w:r w:rsidRPr="00E56991">
        <w:rPr>
          <w:rFonts w:ascii="Times New Roman" w:eastAsia="Times New Roman" w:hAnsi="Times New Roman" w:cs="Times New Roman"/>
          <w:color w:val="222222"/>
          <w:sz w:val="24"/>
          <w:szCs w:val="24"/>
          <w:lang w:eastAsia="pt-BR"/>
        </w:rPr>
        <w:t>Pacientes devem buscar contar com suprimento adequado dos medicamentos em uso, e dos equipamentos de suporte ventilatório por um período mais prolongado (pelo menos de 30 dias).</w:t>
      </w:r>
    </w:p>
    <w:p w:rsidR="00CB1135" w:rsidRPr="00E56991" w:rsidRDefault="00CB1135" w:rsidP="00CB1135">
      <w:pPr>
        <w:numPr>
          <w:ilvl w:val="0"/>
          <w:numId w:val="4"/>
        </w:numPr>
        <w:shd w:val="clear" w:color="auto" w:fill="FFFFFF"/>
        <w:spacing w:after="0" w:line="240" w:lineRule="auto"/>
        <w:rPr>
          <w:rFonts w:ascii="Times New Roman" w:eastAsia="Times New Roman" w:hAnsi="Times New Roman" w:cs="Times New Roman"/>
          <w:color w:val="222222"/>
          <w:sz w:val="24"/>
          <w:szCs w:val="24"/>
          <w:lang w:eastAsia="pt-BR"/>
        </w:rPr>
      </w:pPr>
      <w:r w:rsidRPr="00E56991">
        <w:rPr>
          <w:rFonts w:ascii="Times New Roman" w:eastAsia="Times New Roman" w:hAnsi="Times New Roman" w:cs="Times New Roman"/>
          <w:color w:val="222222"/>
          <w:sz w:val="24"/>
          <w:szCs w:val="24"/>
          <w:lang w:eastAsia="pt-BR"/>
        </w:rPr>
        <w:t xml:space="preserve">Buscar </w:t>
      </w:r>
      <w:r w:rsidR="009E5DE2" w:rsidRPr="00E56991">
        <w:rPr>
          <w:rFonts w:ascii="Times New Roman" w:eastAsia="Times New Roman" w:hAnsi="Times New Roman" w:cs="Times New Roman"/>
          <w:color w:val="222222"/>
          <w:sz w:val="24"/>
          <w:szCs w:val="24"/>
          <w:lang w:eastAsia="pt-BR"/>
        </w:rPr>
        <w:t xml:space="preserve">utilizar </w:t>
      </w:r>
      <w:r w:rsidRPr="00E56991">
        <w:rPr>
          <w:rFonts w:ascii="Times New Roman" w:eastAsia="Times New Roman" w:hAnsi="Times New Roman" w:cs="Times New Roman"/>
          <w:color w:val="222222"/>
          <w:sz w:val="24"/>
          <w:szCs w:val="24"/>
          <w:lang w:eastAsia="pt-BR"/>
        </w:rPr>
        <w:t xml:space="preserve"> pedido remoto de suprimentos.</w:t>
      </w:r>
    </w:p>
    <w:p w:rsidR="00CB1135" w:rsidRPr="00E56991" w:rsidRDefault="00CB1135" w:rsidP="00CB1135">
      <w:pPr>
        <w:numPr>
          <w:ilvl w:val="0"/>
          <w:numId w:val="4"/>
        </w:numPr>
        <w:shd w:val="clear" w:color="auto" w:fill="FFFFFF"/>
        <w:spacing w:after="0" w:line="240" w:lineRule="auto"/>
        <w:rPr>
          <w:rFonts w:ascii="Times New Roman" w:eastAsia="Times New Roman" w:hAnsi="Times New Roman" w:cs="Times New Roman"/>
          <w:color w:val="222222"/>
          <w:sz w:val="24"/>
          <w:szCs w:val="24"/>
          <w:lang w:eastAsia="pt-BR"/>
        </w:rPr>
      </w:pPr>
      <w:r w:rsidRPr="00E56991">
        <w:rPr>
          <w:rFonts w:ascii="Times New Roman" w:eastAsia="Times New Roman" w:hAnsi="Times New Roman" w:cs="Times New Roman"/>
          <w:color w:val="222222"/>
          <w:sz w:val="24"/>
          <w:szCs w:val="24"/>
          <w:lang w:eastAsia="pt-BR"/>
        </w:rPr>
        <w:t>Pacientes com Distrofia Muscular de Duchenne (DMD) em corticoterapia devem continuar seu tratamento. Corticosteroides não podem nunca ser interrompidos de forma súbita, lembrando ainda que em caso de intercorrências, pacientes em corticoterapia crônica, podem necessitar de aumento de doses.</w:t>
      </w:r>
    </w:p>
    <w:p w:rsidR="00CB1135" w:rsidRPr="00E56991" w:rsidRDefault="00CB1135" w:rsidP="00CB1135">
      <w:pPr>
        <w:numPr>
          <w:ilvl w:val="0"/>
          <w:numId w:val="4"/>
        </w:numPr>
        <w:shd w:val="clear" w:color="auto" w:fill="FFFFFF"/>
        <w:spacing w:after="0" w:line="240" w:lineRule="auto"/>
        <w:rPr>
          <w:rFonts w:ascii="Times New Roman" w:eastAsia="Times New Roman" w:hAnsi="Times New Roman" w:cs="Times New Roman"/>
          <w:color w:val="222222"/>
          <w:sz w:val="24"/>
          <w:szCs w:val="24"/>
          <w:lang w:eastAsia="pt-BR"/>
        </w:rPr>
      </w:pPr>
      <w:r w:rsidRPr="00E56991">
        <w:rPr>
          <w:rFonts w:ascii="Times New Roman" w:eastAsia="Times New Roman" w:hAnsi="Times New Roman" w:cs="Times New Roman"/>
          <w:color w:val="222222"/>
          <w:sz w:val="24"/>
          <w:szCs w:val="24"/>
          <w:lang w:eastAsia="pt-BR"/>
        </w:rPr>
        <w:t>Tratamentos de imunossupressão para doenças musculares inflamatórias, miastenia gravis, neuropatia periférica não devem ser descontinuadas, exceto em circunstâncias  específicas e determinadas por seu médico.</w:t>
      </w:r>
    </w:p>
    <w:p w:rsidR="00CB1135" w:rsidRPr="00E56991" w:rsidRDefault="00CB1135" w:rsidP="00CB1135">
      <w:pPr>
        <w:numPr>
          <w:ilvl w:val="0"/>
          <w:numId w:val="4"/>
        </w:numPr>
        <w:shd w:val="clear" w:color="auto" w:fill="FFFFFF"/>
        <w:spacing w:after="0" w:line="240" w:lineRule="auto"/>
        <w:rPr>
          <w:rFonts w:ascii="Times New Roman" w:eastAsia="Times New Roman" w:hAnsi="Times New Roman" w:cs="Times New Roman"/>
          <w:color w:val="222222"/>
          <w:sz w:val="24"/>
          <w:szCs w:val="24"/>
          <w:lang w:eastAsia="pt-BR"/>
        </w:rPr>
      </w:pPr>
      <w:r w:rsidRPr="00E56991">
        <w:rPr>
          <w:rFonts w:ascii="Times New Roman" w:eastAsia="Times New Roman" w:hAnsi="Times New Roman" w:cs="Times New Roman"/>
          <w:color w:val="222222"/>
          <w:sz w:val="24"/>
          <w:szCs w:val="24"/>
          <w:lang w:eastAsia="pt-BR"/>
        </w:rPr>
        <w:t xml:space="preserve">Isolamento pode comprometer tratamentos intra-hospitalares como nusinersena, alfaglucosidase alfa, imunoglobulina endovenosa, infusão de rituximab assim como tratamentos dos ensaios clínicos. Idealmente este tratamentos não devem ser suspensos, mas se possível ser direcionados de forma a não comprometer a </w:t>
      </w:r>
      <w:r w:rsidRPr="00E56991">
        <w:rPr>
          <w:rFonts w:ascii="Times New Roman" w:eastAsia="Times New Roman" w:hAnsi="Times New Roman" w:cs="Times New Roman"/>
          <w:color w:val="222222"/>
          <w:sz w:val="24"/>
          <w:szCs w:val="24"/>
          <w:lang w:eastAsia="pt-BR"/>
        </w:rPr>
        <w:lastRenderedPageBreak/>
        <w:t xml:space="preserve">epidemia em curso e o uso das unidades hospitalares para esta situação emergencial. Onde for possível direcionar estas administrações para locais fora dos hospitais. Imunoglobulina endovenosa pode ser modificada para administração pela via subcutânea. </w:t>
      </w:r>
    </w:p>
    <w:p w:rsidR="00CB1135" w:rsidRPr="00E56991" w:rsidRDefault="00CB1135" w:rsidP="00CB1135">
      <w:pPr>
        <w:numPr>
          <w:ilvl w:val="0"/>
          <w:numId w:val="4"/>
        </w:numPr>
        <w:shd w:val="clear" w:color="auto" w:fill="FFFFFF"/>
        <w:spacing w:after="0" w:line="240" w:lineRule="auto"/>
        <w:rPr>
          <w:rFonts w:ascii="Times New Roman" w:eastAsia="Times New Roman" w:hAnsi="Times New Roman" w:cs="Times New Roman"/>
          <w:color w:val="222222"/>
          <w:sz w:val="24"/>
          <w:szCs w:val="24"/>
          <w:lang w:eastAsia="pt-BR"/>
        </w:rPr>
      </w:pPr>
      <w:r w:rsidRPr="00E56991">
        <w:rPr>
          <w:rFonts w:ascii="Times New Roman" w:eastAsia="Times New Roman" w:hAnsi="Times New Roman" w:cs="Times New Roman"/>
          <w:color w:val="222222"/>
          <w:sz w:val="24"/>
          <w:szCs w:val="24"/>
          <w:lang w:eastAsia="pt-BR"/>
        </w:rPr>
        <w:t>Adaptações devem ser adequadas dentro das condições locais.</w:t>
      </w:r>
    </w:p>
    <w:p w:rsidR="00CB1135" w:rsidRPr="00E56991" w:rsidRDefault="00CB1135" w:rsidP="00CB1135">
      <w:pPr>
        <w:shd w:val="clear" w:color="auto" w:fill="FFFFFF"/>
        <w:spacing w:after="0" w:line="240" w:lineRule="auto"/>
        <w:rPr>
          <w:rFonts w:ascii="Times New Roman" w:eastAsia="Times New Roman" w:hAnsi="Times New Roman" w:cs="Times New Roman"/>
          <w:color w:val="222222"/>
          <w:sz w:val="24"/>
          <w:szCs w:val="24"/>
          <w:lang w:eastAsia="pt-BR"/>
        </w:rPr>
      </w:pPr>
    </w:p>
    <w:p w:rsidR="00CB1135" w:rsidRPr="00E56991" w:rsidRDefault="00CB1135" w:rsidP="00CB1135">
      <w:pPr>
        <w:shd w:val="clear" w:color="auto" w:fill="FFFFFF"/>
        <w:spacing w:after="0" w:line="240" w:lineRule="auto"/>
        <w:rPr>
          <w:rFonts w:ascii="Times New Roman" w:eastAsia="Times New Roman" w:hAnsi="Times New Roman" w:cs="Times New Roman"/>
          <w:b/>
          <w:color w:val="222222"/>
          <w:sz w:val="24"/>
          <w:szCs w:val="24"/>
          <w:lang w:eastAsia="pt-BR"/>
        </w:rPr>
      </w:pPr>
      <w:r w:rsidRPr="00E56991">
        <w:rPr>
          <w:rFonts w:ascii="Times New Roman" w:eastAsia="Times New Roman" w:hAnsi="Times New Roman" w:cs="Times New Roman"/>
          <w:b/>
          <w:color w:val="222222"/>
          <w:sz w:val="24"/>
          <w:szCs w:val="24"/>
          <w:lang w:eastAsia="pt-BR"/>
        </w:rPr>
        <w:t>4. O que precisa ser feito para assegurar suporte ventilatório no isolamento.</w:t>
      </w:r>
    </w:p>
    <w:p w:rsidR="00CB1135" w:rsidRPr="00E56991" w:rsidRDefault="00CB1135" w:rsidP="00CB1135">
      <w:pPr>
        <w:shd w:val="clear" w:color="auto" w:fill="FFFFFF"/>
        <w:spacing w:after="0" w:line="240" w:lineRule="auto"/>
        <w:rPr>
          <w:rFonts w:ascii="Times New Roman" w:eastAsia="Times New Roman" w:hAnsi="Times New Roman" w:cs="Times New Roman"/>
          <w:color w:val="222222"/>
          <w:sz w:val="24"/>
          <w:szCs w:val="24"/>
          <w:lang w:eastAsia="pt-BR"/>
        </w:rPr>
      </w:pPr>
    </w:p>
    <w:p w:rsidR="00CB1135" w:rsidRPr="00E56991" w:rsidRDefault="00CB1135" w:rsidP="00CB1135">
      <w:pPr>
        <w:numPr>
          <w:ilvl w:val="0"/>
          <w:numId w:val="5"/>
        </w:numPr>
        <w:shd w:val="clear" w:color="auto" w:fill="FFFFFF"/>
        <w:spacing w:after="0" w:line="240" w:lineRule="auto"/>
        <w:rPr>
          <w:rFonts w:ascii="Times New Roman" w:eastAsia="Times New Roman" w:hAnsi="Times New Roman" w:cs="Times New Roman"/>
          <w:color w:val="222222"/>
          <w:sz w:val="24"/>
          <w:szCs w:val="24"/>
          <w:lang w:eastAsia="pt-BR"/>
        </w:rPr>
      </w:pPr>
      <w:r w:rsidRPr="00E56991">
        <w:rPr>
          <w:rFonts w:ascii="Times New Roman" w:eastAsia="Times New Roman" w:hAnsi="Times New Roman" w:cs="Times New Roman"/>
          <w:color w:val="222222"/>
          <w:sz w:val="24"/>
          <w:szCs w:val="24"/>
          <w:lang w:eastAsia="pt-BR"/>
        </w:rPr>
        <w:t>Ter acesso a orientações remotas e reposição de material e serviços.</w:t>
      </w:r>
    </w:p>
    <w:p w:rsidR="00CB1135" w:rsidRPr="00E56991" w:rsidRDefault="00CB1135" w:rsidP="00CB1135">
      <w:pPr>
        <w:numPr>
          <w:ilvl w:val="0"/>
          <w:numId w:val="5"/>
        </w:numPr>
        <w:shd w:val="clear" w:color="auto" w:fill="FFFFFF"/>
        <w:spacing w:after="0" w:line="240" w:lineRule="auto"/>
        <w:rPr>
          <w:rFonts w:ascii="Times New Roman" w:eastAsia="Times New Roman" w:hAnsi="Times New Roman" w:cs="Times New Roman"/>
          <w:color w:val="222222"/>
          <w:sz w:val="24"/>
          <w:szCs w:val="24"/>
          <w:lang w:eastAsia="pt-BR"/>
        </w:rPr>
      </w:pPr>
      <w:r w:rsidRPr="00E56991">
        <w:rPr>
          <w:rFonts w:ascii="Times New Roman" w:eastAsia="Times New Roman" w:hAnsi="Times New Roman" w:cs="Times New Roman"/>
          <w:color w:val="222222"/>
          <w:sz w:val="24"/>
          <w:szCs w:val="24"/>
          <w:lang w:eastAsia="pt-BR"/>
        </w:rPr>
        <w:t>Pacientes deveriam ter um cartão/documento alerta de cuidados com contato de seu médico de referência.</w:t>
      </w:r>
    </w:p>
    <w:p w:rsidR="00CB1135" w:rsidRPr="00E56991" w:rsidRDefault="00CB1135" w:rsidP="00CB1135">
      <w:pPr>
        <w:numPr>
          <w:ilvl w:val="0"/>
          <w:numId w:val="5"/>
        </w:numPr>
        <w:shd w:val="clear" w:color="auto" w:fill="FFFFFF"/>
        <w:spacing w:after="0" w:line="240" w:lineRule="auto"/>
        <w:rPr>
          <w:rFonts w:ascii="Times New Roman" w:eastAsia="Times New Roman" w:hAnsi="Times New Roman" w:cs="Times New Roman"/>
          <w:color w:val="222222"/>
          <w:sz w:val="24"/>
          <w:szCs w:val="24"/>
          <w:lang w:eastAsia="pt-BR"/>
        </w:rPr>
      </w:pPr>
      <w:r w:rsidRPr="00E56991">
        <w:rPr>
          <w:rFonts w:ascii="Times New Roman" w:eastAsia="Times New Roman" w:hAnsi="Times New Roman" w:cs="Times New Roman"/>
          <w:color w:val="222222"/>
          <w:sz w:val="24"/>
          <w:szCs w:val="24"/>
          <w:lang w:eastAsia="pt-BR"/>
        </w:rPr>
        <w:t>Os profissionais devem de forma proativa contactar seus pacientes em suporte ventilatório para assegurar que tenham toda informação relevante e equipamentos necessários.</w:t>
      </w:r>
    </w:p>
    <w:p w:rsidR="00CB1135" w:rsidRPr="00E56991" w:rsidRDefault="00CB1135" w:rsidP="00CB1135">
      <w:pPr>
        <w:shd w:val="clear" w:color="auto" w:fill="FFFFFF"/>
        <w:spacing w:after="0" w:line="240" w:lineRule="auto"/>
        <w:rPr>
          <w:rFonts w:ascii="Times New Roman" w:eastAsia="Times New Roman" w:hAnsi="Times New Roman" w:cs="Times New Roman"/>
          <w:color w:val="222222"/>
          <w:sz w:val="24"/>
          <w:szCs w:val="24"/>
          <w:lang w:eastAsia="pt-BR"/>
        </w:rPr>
      </w:pPr>
    </w:p>
    <w:p w:rsidR="00CB1135" w:rsidRPr="00E56991" w:rsidRDefault="00CB1135" w:rsidP="00CB1135">
      <w:pPr>
        <w:shd w:val="clear" w:color="auto" w:fill="FFFFFF"/>
        <w:spacing w:after="0" w:line="240" w:lineRule="auto"/>
        <w:rPr>
          <w:rFonts w:ascii="Times New Roman" w:eastAsia="Times New Roman" w:hAnsi="Times New Roman" w:cs="Times New Roman"/>
          <w:color w:val="222222"/>
          <w:sz w:val="24"/>
          <w:szCs w:val="24"/>
          <w:lang w:eastAsia="pt-BR"/>
        </w:rPr>
      </w:pPr>
    </w:p>
    <w:p w:rsidR="00CB1135" w:rsidRPr="00E56991" w:rsidRDefault="00CB1135" w:rsidP="00CB1135">
      <w:pPr>
        <w:shd w:val="clear" w:color="auto" w:fill="FFFFFF"/>
        <w:spacing w:after="0" w:line="240" w:lineRule="auto"/>
        <w:rPr>
          <w:rFonts w:ascii="Times New Roman" w:eastAsia="Times New Roman" w:hAnsi="Times New Roman" w:cs="Times New Roman"/>
          <w:b/>
          <w:color w:val="222222"/>
          <w:sz w:val="24"/>
          <w:szCs w:val="24"/>
          <w:lang w:eastAsia="pt-BR"/>
        </w:rPr>
      </w:pPr>
      <w:r w:rsidRPr="00E56991">
        <w:rPr>
          <w:rFonts w:ascii="Times New Roman" w:eastAsia="Times New Roman" w:hAnsi="Times New Roman" w:cs="Times New Roman"/>
          <w:b/>
          <w:color w:val="222222"/>
          <w:sz w:val="24"/>
          <w:szCs w:val="24"/>
          <w:lang w:eastAsia="pt-BR"/>
        </w:rPr>
        <w:t>5. Quando pacientes com DNM devem buscar unidade hospitalar?</w:t>
      </w:r>
    </w:p>
    <w:p w:rsidR="00CB1135" w:rsidRPr="00E56991" w:rsidRDefault="00CB1135" w:rsidP="00CB1135">
      <w:pPr>
        <w:shd w:val="clear" w:color="auto" w:fill="FFFFFF"/>
        <w:spacing w:after="0" w:line="240" w:lineRule="auto"/>
        <w:rPr>
          <w:rFonts w:ascii="Times New Roman" w:eastAsia="Times New Roman" w:hAnsi="Times New Roman" w:cs="Times New Roman"/>
          <w:color w:val="222222"/>
          <w:sz w:val="24"/>
          <w:szCs w:val="24"/>
          <w:lang w:eastAsia="pt-BR"/>
        </w:rPr>
      </w:pPr>
    </w:p>
    <w:p w:rsidR="009E5DE2" w:rsidRPr="00E56991" w:rsidRDefault="009E5DE2" w:rsidP="009E5DE2">
      <w:pPr>
        <w:spacing w:after="0"/>
        <w:ind w:left="142" w:firstLine="218"/>
      </w:pPr>
      <w:r w:rsidRPr="00E56991">
        <w:t xml:space="preserve">Os pacientes com DNM são considerados grupo de risco para COVID-19. </w:t>
      </w:r>
    </w:p>
    <w:p w:rsidR="00CB1135" w:rsidRPr="00E56991" w:rsidRDefault="00CB1135" w:rsidP="00CB1135">
      <w:pPr>
        <w:spacing w:after="0"/>
        <w:ind w:left="142" w:hanging="142"/>
      </w:pPr>
      <w:r w:rsidRPr="00E56991">
        <w:t>A internação hospitalar deve ser evitada, se possível, mas não deve ser adiada quando necessário. Esta pode ser uma decisão difícil. Pessoas com NMD precisam estar cientes de que:</w:t>
      </w:r>
    </w:p>
    <w:p w:rsidR="00CB1135" w:rsidRPr="00E56991" w:rsidRDefault="00CB1135" w:rsidP="00CB1135">
      <w:pPr>
        <w:numPr>
          <w:ilvl w:val="0"/>
          <w:numId w:val="6"/>
        </w:numPr>
        <w:shd w:val="clear" w:color="auto" w:fill="FFFFFF"/>
        <w:spacing w:after="0" w:line="240" w:lineRule="auto"/>
        <w:rPr>
          <w:rFonts w:ascii="Times New Roman" w:eastAsia="Times New Roman" w:hAnsi="Times New Roman" w:cs="Times New Roman"/>
          <w:color w:val="222222"/>
          <w:sz w:val="24"/>
          <w:szCs w:val="24"/>
          <w:lang w:eastAsia="pt-BR"/>
        </w:rPr>
      </w:pPr>
      <w:r w:rsidRPr="00E56991">
        <w:rPr>
          <w:rFonts w:ascii="Times New Roman" w:eastAsia="Times New Roman" w:hAnsi="Times New Roman" w:cs="Times New Roman"/>
          <w:color w:val="222222"/>
          <w:sz w:val="24"/>
          <w:szCs w:val="24"/>
          <w:lang w:eastAsia="pt-BR"/>
        </w:rPr>
        <w:t>Unidades de emergência podem estar com demanda extrema.</w:t>
      </w:r>
    </w:p>
    <w:p w:rsidR="00CB1135" w:rsidRPr="00E56991" w:rsidRDefault="00CB1135" w:rsidP="00CB1135">
      <w:pPr>
        <w:numPr>
          <w:ilvl w:val="0"/>
          <w:numId w:val="6"/>
        </w:numPr>
        <w:shd w:val="clear" w:color="auto" w:fill="FFFFFF"/>
        <w:spacing w:after="0" w:line="240" w:lineRule="auto"/>
        <w:rPr>
          <w:rFonts w:ascii="Times New Roman" w:eastAsia="Times New Roman" w:hAnsi="Times New Roman" w:cs="Times New Roman"/>
          <w:color w:val="222222"/>
          <w:sz w:val="24"/>
          <w:szCs w:val="24"/>
          <w:lang w:eastAsia="pt-BR"/>
        </w:rPr>
      </w:pPr>
      <w:r w:rsidRPr="00E56991">
        <w:rPr>
          <w:rFonts w:ascii="Times New Roman" w:eastAsia="Times New Roman" w:hAnsi="Times New Roman" w:cs="Times New Roman"/>
          <w:color w:val="222222"/>
          <w:sz w:val="24"/>
          <w:szCs w:val="24"/>
          <w:lang w:eastAsia="pt-BR"/>
        </w:rPr>
        <w:t>Procedimentos de triagem são determinadas localmente. Estas podem afetar potencialmente a admissão de pessoas com DNM. </w:t>
      </w:r>
    </w:p>
    <w:p w:rsidR="00CB1135" w:rsidRPr="00E56991" w:rsidRDefault="00CB1135" w:rsidP="00CB1135">
      <w:pPr>
        <w:numPr>
          <w:ilvl w:val="0"/>
          <w:numId w:val="6"/>
        </w:numPr>
        <w:shd w:val="clear" w:color="auto" w:fill="FFFFFF"/>
        <w:spacing w:after="0" w:line="240" w:lineRule="auto"/>
        <w:rPr>
          <w:rFonts w:ascii="Times New Roman" w:eastAsia="Times New Roman" w:hAnsi="Times New Roman" w:cs="Times New Roman"/>
          <w:color w:val="222222"/>
          <w:sz w:val="24"/>
          <w:szCs w:val="24"/>
          <w:lang w:eastAsia="pt-BR"/>
        </w:rPr>
      </w:pPr>
      <w:r w:rsidRPr="00E56991">
        <w:rPr>
          <w:rFonts w:ascii="Times New Roman" w:eastAsia="Times New Roman" w:hAnsi="Times New Roman" w:cs="Times New Roman"/>
          <w:color w:val="222222"/>
          <w:sz w:val="24"/>
          <w:szCs w:val="24"/>
          <w:lang w:eastAsia="pt-BR"/>
        </w:rPr>
        <w:t>Uso de equipamentos usados a domicílio podem ser proibidos por hospitais devido às normas de controle de infecção hospitalar e adaptações devem ser dimensionadas.  </w:t>
      </w:r>
    </w:p>
    <w:p w:rsidR="00CB1135" w:rsidRPr="00E56991" w:rsidRDefault="00CB1135" w:rsidP="00CB1135">
      <w:pPr>
        <w:shd w:val="clear" w:color="auto" w:fill="FFFFFF"/>
        <w:spacing w:after="0" w:line="240" w:lineRule="auto"/>
        <w:rPr>
          <w:rFonts w:ascii="Times New Roman" w:eastAsia="Times New Roman" w:hAnsi="Times New Roman" w:cs="Times New Roman"/>
          <w:color w:val="222222"/>
          <w:sz w:val="24"/>
          <w:szCs w:val="24"/>
          <w:lang w:eastAsia="pt-BR"/>
        </w:rPr>
      </w:pPr>
    </w:p>
    <w:p w:rsidR="00CB1135" w:rsidRPr="00E56991" w:rsidRDefault="00CB1135" w:rsidP="00CB1135">
      <w:pPr>
        <w:shd w:val="clear" w:color="auto" w:fill="FFFFFF"/>
        <w:spacing w:after="0" w:line="240" w:lineRule="auto"/>
        <w:rPr>
          <w:rFonts w:ascii="Times New Roman" w:eastAsia="Times New Roman" w:hAnsi="Times New Roman" w:cs="Times New Roman"/>
          <w:b/>
          <w:color w:val="222222"/>
          <w:sz w:val="24"/>
          <w:szCs w:val="24"/>
          <w:lang w:eastAsia="pt-BR"/>
        </w:rPr>
      </w:pPr>
      <w:r w:rsidRPr="00E56991">
        <w:rPr>
          <w:rFonts w:ascii="Times New Roman" w:eastAsia="Times New Roman" w:hAnsi="Times New Roman" w:cs="Times New Roman"/>
          <w:b/>
          <w:color w:val="222222"/>
          <w:sz w:val="24"/>
          <w:szCs w:val="24"/>
          <w:lang w:eastAsia="pt-BR"/>
        </w:rPr>
        <w:t>6.Tratamentos para Covid-19 podem afetar as DNM?</w:t>
      </w:r>
    </w:p>
    <w:p w:rsidR="00CB1135" w:rsidRPr="00E56991" w:rsidRDefault="00CB1135" w:rsidP="00CB1135">
      <w:pPr>
        <w:shd w:val="clear" w:color="auto" w:fill="FFFFFF"/>
        <w:spacing w:after="0" w:line="240" w:lineRule="auto"/>
        <w:rPr>
          <w:rFonts w:ascii="Times New Roman" w:eastAsia="Times New Roman" w:hAnsi="Times New Roman" w:cs="Times New Roman"/>
          <w:color w:val="222222"/>
          <w:sz w:val="24"/>
          <w:szCs w:val="24"/>
          <w:lang w:eastAsia="pt-BR"/>
        </w:rPr>
      </w:pPr>
    </w:p>
    <w:p w:rsidR="00CB1135" w:rsidRPr="00E56991" w:rsidRDefault="00CB1135" w:rsidP="00CB1135">
      <w:pPr>
        <w:numPr>
          <w:ilvl w:val="0"/>
          <w:numId w:val="7"/>
        </w:numPr>
        <w:shd w:val="clear" w:color="auto" w:fill="FFFFFF"/>
        <w:spacing w:after="0" w:line="240" w:lineRule="auto"/>
        <w:rPr>
          <w:rFonts w:ascii="Times New Roman" w:eastAsia="Times New Roman" w:hAnsi="Times New Roman" w:cs="Times New Roman"/>
          <w:color w:val="222222"/>
          <w:sz w:val="24"/>
          <w:szCs w:val="24"/>
          <w:lang w:eastAsia="pt-BR"/>
        </w:rPr>
      </w:pPr>
      <w:r w:rsidRPr="00E56991">
        <w:rPr>
          <w:rFonts w:ascii="Times New Roman" w:eastAsia="Times New Roman" w:hAnsi="Times New Roman" w:cs="Times New Roman"/>
          <w:color w:val="222222"/>
          <w:sz w:val="24"/>
          <w:szCs w:val="24"/>
          <w:lang w:eastAsia="pt-BR"/>
        </w:rPr>
        <w:t>Tratamentos para</w:t>
      </w:r>
      <w:r w:rsidR="007E27A0" w:rsidRPr="00E56991">
        <w:rPr>
          <w:rFonts w:ascii="Times New Roman" w:eastAsia="Times New Roman" w:hAnsi="Times New Roman" w:cs="Times New Roman"/>
          <w:color w:val="222222"/>
          <w:sz w:val="24"/>
          <w:szCs w:val="24"/>
          <w:lang w:eastAsia="pt-BR"/>
        </w:rPr>
        <w:t xml:space="preserve"> Covid-19 estão sendo pesquisado</w:t>
      </w:r>
      <w:r w:rsidRPr="00E56991">
        <w:rPr>
          <w:rFonts w:ascii="Times New Roman" w:eastAsia="Times New Roman" w:hAnsi="Times New Roman" w:cs="Times New Roman"/>
          <w:color w:val="222222"/>
          <w:sz w:val="24"/>
          <w:szCs w:val="24"/>
          <w:lang w:eastAsia="pt-BR"/>
        </w:rPr>
        <w:t>s. Algu</w:t>
      </w:r>
      <w:r w:rsidR="007E27A0" w:rsidRPr="00E56991">
        <w:rPr>
          <w:rFonts w:ascii="Times New Roman" w:eastAsia="Times New Roman" w:hAnsi="Times New Roman" w:cs="Times New Roman"/>
          <w:color w:val="222222"/>
          <w:sz w:val="24"/>
          <w:szCs w:val="24"/>
          <w:lang w:eastAsia="pt-BR"/>
        </w:rPr>
        <w:t xml:space="preserve">n </w:t>
      </w:r>
      <w:r w:rsidRPr="00E56991">
        <w:rPr>
          <w:rFonts w:ascii="Times New Roman" w:eastAsia="Times New Roman" w:hAnsi="Times New Roman" w:cs="Times New Roman"/>
          <w:color w:val="222222"/>
          <w:sz w:val="24"/>
          <w:szCs w:val="24"/>
          <w:lang w:eastAsia="pt-BR"/>
        </w:rPr>
        <w:t xml:space="preserve"> podem afetar a função neuromuscular. Por exemplo azitromicina e cloroquina não são seguras para pessoas com miastenia gravis sem suporte ventilatório.</w:t>
      </w:r>
    </w:p>
    <w:p w:rsidR="00CB1135" w:rsidRPr="00E56991" w:rsidRDefault="00CB1135" w:rsidP="007E27A0">
      <w:pPr>
        <w:numPr>
          <w:ilvl w:val="0"/>
          <w:numId w:val="7"/>
        </w:numPr>
        <w:shd w:val="clear" w:color="auto" w:fill="FFFFFF"/>
        <w:spacing w:after="0" w:line="240" w:lineRule="auto"/>
        <w:rPr>
          <w:rFonts w:ascii="Times New Roman" w:eastAsia="Times New Roman" w:hAnsi="Times New Roman" w:cs="Times New Roman"/>
          <w:color w:val="222222"/>
          <w:sz w:val="24"/>
          <w:szCs w:val="24"/>
          <w:lang w:eastAsia="pt-BR"/>
        </w:rPr>
      </w:pPr>
      <w:r w:rsidRPr="00E56991">
        <w:rPr>
          <w:rFonts w:ascii="Times New Roman" w:eastAsia="Times New Roman" w:hAnsi="Times New Roman" w:cs="Times New Roman"/>
          <w:color w:val="222222"/>
          <w:sz w:val="24"/>
          <w:szCs w:val="24"/>
          <w:lang w:eastAsia="pt-BR"/>
        </w:rPr>
        <w:t>Outros tratamentos podem ter efeitos</w:t>
      </w:r>
      <w:r w:rsidR="007E27A0" w:rsidRPr="00E56991">
        <w:rPr>
          <w:rFonts w:ascii="Times New Roman" w:eastAsia="Times New Roman" w:hAnsi="Times New Roman" w:cs="Times New Roman"/>
          <w:color w:val="222222"/>
          <w:sz w:val="24"/>
          <w:szCs w:val="24"/>
          <w:lang w:eastAsia="pt-BR"/>
        </w:rPr>
        <w:t xml:space="preserve"> deletérios </w:t>
      </w:r>
      <w:r w:rsidRPr="00E56991">
        <w:rPr>
          <w:rFonts w:ascii="Times New Roman" w:eastAsia="Times New Roman" w:hAnsi="Times New Roman" w:cs="Times New Roman"/>
          <w:color w:val="222222"/>
          <w:sz w:val="24"/>
          <w:szCs w:val="24"/>
          <w:lang w:eastAsia="pt-BR"/>
        </w:rPr>
        <w:t xml:space="preserve"> nas DNM</w:t>
      </w:r>
      <w:r w:rsidR="007E27A0" w:rsidRPr="00E56991">
        <w:rPr>
          <w:rFonts w:ascii="Times New Roman" w:eastAsia="Times New Roman" w:hAnsi="Times New Roman" w:cs="Times New Roman"/>
          <w:color w:val="222222"/>
          <w:sz w:val="24"/>
          <w:szCs w:val="24"/>
          <w:lang w:eastAsia="pt-BR"/>
        </w:rPr>
        <w:t xml:space="preserve"> específicas</w:t>
      </w:r>
      <w:r w:rsidRPr="00E56991">
        <w:rPr>
          <w:rFonts w:ascii="Times New Roman" w:eastAsia="Times New Roman" w:hAnsi="Times New Roman" w:cs="Times New Roman"/>
          <w:color w:val="222222"/>
          <w:sz w:val="24"/>
          <w:szCs w:val="24"/>
          <w:lang w:eastAsia="pt-BR"/>
        </w:rPr>
        <w:t>.</w:t>
      </w:r>
      <w:r w:rsidR="007E27A0" w:rsidRPr="00E56991">
        <w:rPr>
          <w:rFonts w:ascii="Times New Roman" w:eastAsia="Times New Roman" w:hAnsi="Times New Roman" w:cs="Times New Roman"/>
          <w:color w:val="222222"/>
          <w:sz w:val="24"/>
          <w:szCs w:val="24"/>
          <w:lang w:eastAsia="pt-BR"/>
        </w:rPr>
        <w:t xml:space="preserve"> </w:t>
      </w:r>
      <w:r w:rsidR="007E27A0" w:rsidRPr="00E56991">
        <w:rPr>
          <w:lang w:val="pt-PT"/>
        </w:rPr>
        <w:t>(em particular nos distúrbios metabólicos, mitocondriais, miotonias e defeitos da junção neuromuscular).</w:t>
      </w:r>
    </w:p>
    <w:p w:rsidR="00CB1135" w:rsidRPr="00E56991" w:rsidRDefault="00CB1135" w:rsidP="00CB1135">
      <w:pPr>
        <w:numPr>
          <w:ilvl w:val="0"/>
          <w:numId w:val="7"/>
        </w:numPr>
        <w:shd w:val="clear" w:color="auto" w:fill="FFFFFF"/>
        <w:spacing w:after="0" w:line="240" w:lineRule="auto"/>
        <w:rPr>
          <w:rFonts w:ascii="Times New Roman" w:eastAsia="Times New Roman" w:hAnsi="Times New Roman" w:cs="Times New Roman"/>
          <w:color w:val="222222"/>
          <w:sz w:val="24"/>
          <w:szCs w:val="24"/>
          <w:lang w:eastAsia="pt-BR"/>
        </w:rPr>
      </w:pPr>
      <w:r w:rsidRPr="00E56991">
        <w:rPr>
          <w:rFonts w:ascii="Times New Roman" w:eastAsia="Times New Roman" w:hAnsi="Times New Roman" w:cs="Times New Roman"/>
          <w:color w:val="222222"/>
          <w:sz w:val="24"/>
          <w:szCs w:val="24"/>
          <w:lang w:eastAsia="pt-BR"/>
        </w:rPr>
        <w:t>Sempre buscar orientação do médico que acompanha antes de iniciar nova terapia é fundamental.</w:t>
      </w:r>
    </w:p>
    <w:p w:rsidR="00CB1135" w:rsidRPr="00E56991" w:rsidRDefault="00CB1135" w:rsidP="00CB1135">
      <w:pPr>
        <w:shd w:val="clear" w:color="auto" w:fill="FFFFFF"/>
        <w:spacing w:after="0" w:line="240" w:lineRule="auto"/>
        <w:rPr>
          <w:rFonts w:ascii="Times New Roman" w:eastAsia="Times New Roman" w:hAnsi="Times New Roman" w:cs="Times New Roman"/>
          <w:color w:val="222222"/>
          <w:sz w:val="24"/>
          <w:szCs w:val="24"/>
          <w:lang w:eastAsia="pt-BR"/>
        </w:rPr>
      </w:pPr>
    </w:p>
    <w:p w:rsidR="00CB1135" w:rsidRPr="00E56991" w:rsidRDefault="00CB1135" w:rsidP="00CB1135">
      <w:pPr>
        <w:shd w:val="clear" w:color="auto" w:fill="FFFFFF"/>
        <w:spacing w:after="0" w:line="240" w:lineRule="auto"/>
        <w:rPr>
          <w:rFonts w:ascii="Times New Roman" w:eastAsia="Times New Roman" w:hAnsi="Times New Roman" w:cs="Times New Roman"/>
          <w:b/>
          <w:color w:val="222222"/>
          <w:sz w:val="24"/>
          <w:szCs w:val="24"/>
          <w:lang w:eastAsia="pt-BR"/>
        </w:rPr>
      </w:pPr>
      <w:r w:rsidRPr="00E56991">
        <w:rPr>
          <w:rFonts w:ascii="Times New Roman" w:eastAsia="Times New Roman" w:hAnsi="Times New Roman" w:cs="Times New Roman"/>
          <w:b/>
          <w:color w:val="222222"/>
          <w:sz w:val="24"/>
          <w:szCs w:val="24"/>
          <w:lang w:eastAsia="pt-BR"/>
        </w:rPr>
        <w:t>7. O que os especialistas em DNM deveriam fazer para dar suporte aos médicos de emergência e de terapia intensiva no cuidado de pacientes com DNM?</w:t>
      </w:r>
    </w:p>
    <w:p w:rsidR="007E27A0" w:rsidRPr="00E56991" w:rsidRDefault="007E27A0" w:rsidP="00CB1135">
      <w:pPr>
        <w:shd w:val="clear" w:color="auto" w:fill="FFFFFF"/>
        <w:spacing w:after="0" w:line="240" w:lineRule="auto"/>
        <w:rPr>
          <w:rFonts w:ascii="Times New Roman" w:eastAsia="Times New Roman" w:hAnsi="Times New Roman" w:cs="Times New Roman"/>
          <w:b/>
          <w:color w:val="222222"/>
          <w:sz w:val="24"/>
          <w:szCs w:val="24"/>
          <w:lang w:eastAsia="pt-BR"/>
        </w:rPr>
      </w:pPr>
    </w:p>
    <w:p w:rsidR="007E27A0" w:rsidRPr="00E56991" w:rsidRDefault="007E27A0" w:rsidP="007E27A0">
      <w:pPr>
        <w:rPr>
          <w:lang w:val="pt-PT"/>
        </w:rPr>
      </w:pPr>
      <w:r w:rsidRPr="00E56991">
        <w:rPr>
          <w:lang w:val="pt-PT"/>
        </w:rPr>
        <w:t>As decisões sobre a admissão de doentes em unidades de cuidados intensivos podem ser afetadas por problemas previsíveis ou existentes de capacidade. Pode ter sido instituído um sistema de triagem e isso pode ter consequências práticas e éticas.</w:t>
      </w:r>
    </w:p>
    <w:p w:rsidR="00CB1135" w:rsidRPr="00E56991" w:rsidRDefault="00CB1135" w:rsidP="00CB1135">
      <w:pPr>
        <w:numPr>
          <w:ilvl w:val="0"/>
          <w:numId w:val="8"/>
        </w:numPr>
        <w:shd w:val="clear" w:color="auto" w:fill="FFFFFF"/>
        <w:spacing w:after="0" w:line="240" w:lineRule="auto"/>
        <w:rPr>
          <w:rFonts w:ascii="Times New Roman" w:eastAsia="Times New Roman" w:hAnsi="Times New Roman" w:cs="Times New Roman"/>
          <w:color w:val="222222"/>
          <w:sz w:val="24"/>
          <w:szCs w:val="24"/>
          <w:lang w:eastAsia="pt-BR"/>
        </w:rPr>
      </w:pPr>
      <w:r w:rsidRPr="00E56991">
        <w:rPr>
          <w:rFonts w:ascii="Times New Roman" w:eastAsia="Times New Roman" w:hAnsi="Times New Roman" w:cs="Times New Roman"/>
          <w:color w:val="222222"/>
          <w:sz w:val="24"/>
          <w:szCs w:val="24"/>
          <w:lang w:eastAsia="pt-BR"/>
        </w:rPr>
        <w:t xml:space="preserve">Deve haver colaboração estreita entre </w:t>
      </w:r>
      <w:r w:rsidR="007E27A0" w:rsidRPr="00E56991">
        <w:rPr>
          <w:lang w:val="pt-PT"/>
        </w:rPr>
        <w:t>médicos especialistas em doenças neuromusculares e os pneumologistas e intensivistas.</w:t>
      </w:r>
      <w:r w:rsidRPr="00E56991">
        <w:rPr>
          <w:rFonts w:ascii="Times New Roman" w:eastAsia="Times New Roman" w:hAnsi="Times New Roman" w:cs="Times New Roman"/>
          <w:color w:val="222222"/>
          <w:sz w:val="24"/>
          <w:szCs w:val="24"/>
          <w:lang w:eastAsia="pt-BR"/>
        </w:rPr>
        <w:t>.</w:t>
      </w:r>
    </w:p>
    <w:p w:rsidR="00CB1135" w:rsidRPr="00E56991" w:rsidRDefault="00CB1135" w:rsidP="00CB1135">
      <w:pPr>
        <w:numPr>
          <w:ilvl w:val="0"/>
          <w:numId w:val="8"/>
        </w:numPr>
        <w:shd w:val="clear" w:color="auto" w:fill="FFFFFF"/>
        <w:spacing w:after="0" w:line="240" w:lineRule="auto"/>
        <w:rPr>
          <w:rFonts w:ascii="Times New Roman" w:eastAsia="Times New Roman" w:hAnsi="Times New Roman" w:cs="Times New Roman"/>
          <w:color w:val="222222"/>
          <w:sz w:val="24"/>
          <w:szCs w:val="24"/>
          <w:lang w:eastAsia="pt-BR"/>
        </w:rPr>
      </w:pPr>
      <w:r w:rsidRPr="00E56991">
        <w:rPr>
          <w:rFonts w:ascii="Times New Roman" w:eastAsia="Times New Roman" w:hAnsi="Times New Roman" w:cs="Times New Roman"/>
          <w:color w:val="222222"/>
          <w:sz w:val="24"/>
          <w:szCs w:val="24"/>
          <w:lang w:eastAsia="pt-BR"/>
        </w:rPr>
        <w:t>O especialista deve  estar disponível para assessorar seus colegas.</w:t>
      </w:r>
    </w:p>
    <w:p w:rsidR="00CB1135" w:rsidRPr="00E56991" w:rsidRDefault="00CB1135" w:rsidP="00CB1135">
      <w:pPr>
        <w:numPr>
          <w:ilvl w:val="0"/>
          <w:numId w:val="8"/>
        </w:numPr>
        <w:shd w:val="clear" w:color="auto" w:fill="FFFFFF"/>
        <w:spacing w:after="0" w:line="240" w:lineRule="auto"/>
        <w:rPr>
          <w:rFonts w:ascii="Times New Roman" w:eastAsia="Times New Roman" w:hAnsi="Times New Roman" w:cs="Times New Roman"/>
          <w:color w:val="222222"/>
          <w:sz w:val="24"/>
          <w:szCs w:val="24"/>
          <w:lang w:eastAsia="pt-BR"/>
        </w:rPr>
      </w:pPr>
      <w:r w:rsidRPr="00E56991">
        <w:rPr>
          <w:rFonts w:ascii="Times New Roman" w:eastAsia="Times New Roman" w:hAnsi="Times New Roman" w:cs="Times New Roman"/>
          <w:color w:val="222222"/>
          <w:sz w:val="24"/>
          <w:szCs w:val="24"/>
          <w:lang w:eastAsia="pt-BR"/>
        </w:rPr>
        <w:lastRenderedPageBreak/>
        <w:t>Os especialistas devem se envolver em decisões conjuntas.</w:t>
      </w:r>
    </w:p>
    <w:p w:rsidR="00CB1135" w:rsidRPr="00E56991" w:rsidRDefault="00CB1135" w:rsidP="00CB1135">
      <w:pPr>
        <w:numPr>
          <w:ilvl w:val="0"/>
          <w:numId w:val="8"/>
        </w:numPr>
        <w:shd w:val="clear" w:color="auto" w:fill="FFFFFF"/>
        <w:spacing w:after="0" w:line="240" w:lineRule="auto"/>
        <w:rPr>
          <w:rFonts w:ascii="Times New Roman" w:eastAsia="Times New Roman" w:hAnsi="Times New Roman" w:cs="Times New Roman"/>
          <w:color w:val="222222"/>
          <w:sz w:val="24"/>
          <w:szCs w:val="24"/>
          <w:lang w:eastAsia="pt-BR"/>
        </w:rPr>
      </w:pPr>
      <w:r w:rsidRPr="00E56991">
        <w:rPr>
          <w:rFonts w:ascii="Times New Roman" w:eastAsia="Times New Roman" w:hAnsi="Times New Roman" w:cs="Times New Roman"/>
          <w:color w:val="222222"/>
          <w:sz w:val="24"/>
          <w:szCs w:val="24"/>
          <w:lang w:eastAsia="pt-BR"/>
        </w:rPr>
        <w:t>Especialistas devem desenvolver orientações terapêuticas que assegurem que seus pacientes fiquem em casa o máximo possível.</w:t>
      </w:r>
    </w:p>
    <w:p w:rsidR="00CB1135" w:rsidRPr="00E56991" w:rsidRDefault="00CB1135" w:rsidP="00CB1135">
      <w:pPr>
        <w:shd w:val="clear" w:color="auto" w:fill="FFFFFF"/>
        <w:spacing w:after="0" w:line="240" w:lineRule="auto"/>
        <w:rPr>
          <w:rFonts w:ascii="Times New Roman" w:eastAsia="Times New Roman" w:hAnsi="Times New Roman" w:cs="Times New Roman"/>
          <w:color w:val="222222"/>
          <w:sz w:val="24"/>
          <w:szCs w:val="24"/>
          <w:lang w:eastAsia="pt-BR"/>
        </w:rPr>
      </w:pPr>
    </w:p>
    <w:p w:rsidR="00CB1135" w:rsidRPr="00E56991" w:rsidRDefault="00CB1135" w:rsidP="00CB1135">
      <w:pPr>
        <w:shd w:val="clear" w:color="auto" w:fill="FFFFFF"/>
        <w:spacing w:after="0" w:line="240" w:lineRule="auto"/>
        <w:rPr>
          <w:rFonts w:ascii="Times New Roman" w:eastAsia="Times New Roman" w:hAnsi="Times New Roman" w:cs="Times New Roman"/>
          <w:b/>
          <w:color w:val="222222"/>
          <w:sz w:val="24"/>
          <w:szCs w:val="24"/>
          <w:lang w:eastAsia="pt-BR"/>
        </w:rPr>
      </w:pPr>
      <w:r w:rsidRPr="00E56991">
        <w:rPr>
          <w:rFonts w:ascii="Times New Roman" w:eastAsia="Times New Roman" w:hAnsi="Times New Roman" w:cs="Times New Roman"/>
          <w:b/>
          <w:color w:val="222222"/>
          <w:sz w:val="24"/>
          <w:szCs w:val="24"/>
          <w:lang w:eastAsia="pt-BR"/>
        </w:rPr>
        <w:t>8. Qual o suporte os centros de acompanhamento de pacientes com DNM deveriam providenciar?</w:t>
      </w:r>
    </w:p>
    <w:p w:rsidR="00CB1135" w:rsidRPr="00E56991" w:rsidRDefault="00CB1135" w:rsidP="00CB1135">
      <w:pPr>
        <w:shd w:val="clear" w:color="auto" w:fill="FFFFFF"/>
        <w:spacing w:after="0" w:line="240" w:lineRule="auto"/>
        <w:rPr>
          <w:rFonts w:ascii="Times New Roman" w:eastAsia="Times New Roman" w:hAnsi="Times New Roman" w:cs="Times New Roman"/>
          <w:color w:val="222222"/>
          <w:sz w:val="24"/>
          <w:szCs w:val="24"/>
          <w:lang w:eastAsia="pt-BR"/>
        </w:rPr>
      </w:pPr>
    </w:p>
    <w:p w:rsidR="00CB1135" w:rsidRPr="00E56991" w:rsidRDefault="00CB1135" w:rsidP="00CB1135">
      <w:pPr>
        <w:pStyle w:val="ListParagraph"/>
        <w:numPr>
          <w:ilvl w:val="0"/>
          <w:numId w:val="9"/>
        </w:numPr>
        <w:shd w:val="clear" w:color="auto" w:fill="FFFFFF"/>
        <w:spacing w:after="0" w:line="240" w:lineRule="auto"/>
        <w:rPr>
          <w:rFonts w:ascii="Times New Roman" w:eastAsia="Times New Roman" w:hAnsi="Times New Roman" w:cs="Times New Roman"/>
          <w:color w:val="222222"/>
          <w:sz w:val="24"/>
          <w:szCs w:val="24"/>
          <w:lang w:eastAsia="pt-BR"/>
        </w:rPr>
      </w:pPr>
      <w:r w:rsidRPr="00E56991">
        <w:rPr>
          <w:rFonts w:ascii="Times New Roman" w:eastAsia="Times New Roman" w:hAnsi="Times New Roman" w:cs="Times New Roman"/>
          <w:color w:val="222222"/>
          <w:sz w:val="24"/>
          <w:szCs w:val="24"/>
          <w:lang w:eastAsia="pt-BR"/>
        </w:rPr>
        <w:t>Acesso a orientações médicas, fisioterápicas e de demais profissionais da área da saúde.</w:t>
      </w:r>
    </w:p>
    <w:p w:rsidR="00CB1135" w:rsidRPr="00E56991" w:rsidRDefault="00CB1135" w:rsidP="00CB1135">
      <w:pPr>
        <w:pStyle w:val="ListParagraph"/>
        <w:numPr>
          <w:ilvl w:val="0"/>
          <w:numId w:val="9"/>
        </w:numPr>
        <w:shd w:val="clear" w:color="auto" w:fill="FFFFFF"/>
        <w:spacing w:after="0" w:line="240" w:lineRule="auto"/>
        <w:rPr>
          <w:rFonts w:ascii="Times New Roman" w:eastAsia="Times New Roman" w:hAnsi="Times New Roman" w:cs="Times New Roman"/>
          <w:color w:val="222222"/>
          <w:sz w:val="24"/>
          <w:szCs w:val="24"/>
          <w:lang w:eastAsia="pt-BR"/>
        </w:rPr>
      </w:pPr>
      <w:r w:rsidRPr="00E56991">
        <w:rPr>
          <w:rFonts w:ascii="Times New Roman" w:eastAsia="Times New Roman" w:hAnsi="Times New Roman" w:cs="Times New Roman"/>
          <w:color w:val="222222"/>
          <w:sz w:val="24"/>
          <w:szCs w:val="24"/>
          <w:lang w:eastAsia="pt-BR"/>
        </w:rPr>
        <w:t>Buscar manter, dentro das capacidades e regulamentações locais, as orientações e acompanhamentos continuados.</w:t>
      </w:r>
    </w:p>
    <w:p w:rsidR="00CB1135" w:rsidRPr="00E56991" w:rsidRDefault="00CB1135" w:rsidP="00CB1135">
      <w:pPr>
        <w:pStyle w:val="ListParagraph"/>
        <w:numPr>
          <w:ilvl w:val="0"/>
          <w:numId w:val="9"/>
        </w:numPr>
        <w:shd w:val="clear" w:color="auto" w:fill="FFFFFF"/>
        <w:spacing w:after="0" w:line="240" w:lineRule="auto"/>
        <w:rPr>
          <w:rFonts w:ascii="Times New Roman" w:eastAsia="Times New Roman" w:hAnsi="Times New Roman" w:cs="Times New Roman"/>
          <w:color w:val="222222"/>
          <w:sz w:val="24"/>
          <w:szCs w:val="24"/>
          <w:lang w:eastAsia="pt-BR"/>
        </w:rPr>
      </w:pPr>
      <w:r w:rsidRPr="00E56991">
        <w:rPr>
          <w:rFonts w:ascii="Times New Roman" w:eastAsia="Times New Roman" w:hAnsi="Times New Roman" w:cs="Times New Roman"/>
          <w:color w:val="222222"/>
          <w:sz w:val="24"/>
          <w:szCs w:val="24"/>
          <w:lang w:eastAsia="pt-BR"/>
        </w:rPr>
        <w:t>Manter e orientar o suporte ventilatório.</w:t>
      </w:r>
    </w:p>
    <w:p w:rsidR="00CB1135" w:rsidRPr="00E56991" w:rsidRDefault="00CB1135" w:rsidP="00CB1135">
      <w:pPr>
        <w:pStyle w:val="ListParagraph"/>
        <w:numPr>
          <w:ilvl w:val="0"/>
          <w:numId w:val="9"/>
        </w:numPr>
        <w:shd w:val="clear" w:color="auto" w:fill="FFFFFF"/>
        <w:spacing w:after="0" w:line="240" w:lineRule="auto"/>
        <w:rPr>
          <w:rFonts w:ascii="Times New Roman" w:eastAsia="Times New Roman" w:hAnsi="Times New Roman" w:cs="Times New Roman"/>
          <w:color w:val="222222"/>
          <w:sz w:val="24"/>
          <w:szCs w:val="24"/>
          <w:lang w:eastAsia="pt-BR"/>
        </w:rPr>
      </w:pPr>
      <w:r w:rsidRPr="00E56991">
        <w:rPr>
          <w:rFonts w:ascii="Times New Roman" w:eastAsia="Times New Roman" w:hAnsi="Times New Roman" w:cs="Times New Roman"/>
          <w:color w:val="222222"/>
          <w:sz w:val="24"/>
          <w:szCs w:val="24"/>
          <w:lang w:eastAsia="pt-BR"/>
        </w:rPr>
        <w:t>Dentro do possível manter os tratamentos hospitalares.</w:t>
      </w:r>
    </w:p>
    <w:p w:rsidR="00650AC4" w:rsidRPr="00E56991" w:rsidRDefault="00650AC4">
      <w:pPr>
        <w:rPr>
          <w:rFonts w:ascii="Times New Roman" w:hAnsi="Times New Roman" w:cs="Times New Roman"/>
          <w:sz w:val="24"/>
          <w:szCs w:val="24"/>
        </w:rPr>
      </w:pPr>
    </w:p>
    <w:p w:rsidR="00E93E56" w:rsidRPr="00E56991" w:rsidRDefault="00E93E56" w:rsidP="00E93E56">
      <w:pPr>
        <w:ind w:left="720"/>
        <w:rPr>
          <w:b/>
          <w:lang w:val="pt-PT"/>
        </w:rPr>
      </w:pPr>
      <w:r w:rsidRPr="00E56991">
        <w:rPr>
          <w:b/>
          <w:lang w:val="pt-PT"/>
        </w:rPr>
        <w:t>Outras informações:</w:t>
      </w:r>
    </w:p>
    <w:p w:rsidR="00E93E56" w:rsidRPr="00E56991" w:rsidRDefault="00E93E56" w:rsidP="00E93E56">
      <w:pPr>
        <w:ind w:left="720"/>
        <w:rPr>
          <w:b/>
          <w:lang w:val="pt-PT"/>
        </w:rPr>
      </w:pPr>
    </w:p>
    <w:p w:rsidR="00E93E56" w:rsidRPr="00E56991" w:rsidRDefault="00E93E56" w:rsidP="00E93E56">
      <w:pPr>
        <w:ind w:left="720"/>
        <w:rPr>
          <w:lang w:val="pt-PT"/>
        </w:rPr>
      </w:pPr>
      <w:r w:rsidRPr="00E56991">
        <w:rPr>
          <w:lang w:val="pt-PT"/>
        </w:rPr>
        <w:t xml:space="preserve">Os documentos estão disponíveis em </w:t>
      </w:r>
    </w:p>
    <w:p w:rsidR="00E93E56" w:rsidRPr="00E56991" w:rsidRDefault="00862869" w:rsidP="00E93E56">
      <w:pPr>
        <w:ind w:left="720"/>
        <w:rPr>
          <w:lang w:val="pt-PT"/>
        </w:rPr>
      </w:pPr>
      <w:hyperlink r:id="rId6" w:history="1">
        <w:r w:rsidR="00E93E56" w:rsidRPr="00E56991">
          <w:rPr>
            <w:rStyle w:val="Hyperlink"/>
            <w:lang w:val="pt-PT"/>
          </w:rPr>
          <w:t>https://www.theabn.org/page/COVID-19</w:t>
        </w:r>
      </w:hyperlink>
    </w:p>
    <w:p w:rsidR="00E93E56" w:rsidRPr="00E56991" w:rsidRDefault="00862869" w:rsidP="00E93E56">
      <w:pPr>
        <w:ind w:left="720"/>
        <w:rPr>
          <w:lang w:val="pt-PT"/>
        </w:rPr>
      </w:pPr>
      <w:hyperlink r:id="rId7" w:history="1">
        <w:r w:rsidR="00E93E56" w:rsidRPr="00E56991">
          <w:rPr>
            <w:rStyle w:val="Hyperlink"/>
            <w:lang w:val="pt-PT"/>
          </w:rPr>
          <w:t>https://www.youtube.com/watch?v=3DKEeRV8alA&amp;feature=youtu.be</w:t>
        </w:r>
      </w:hyperlink>
    </w:p>
    <w:p w:rsidR="00E93E56" w:rsidRPr="00E56991" w:rsidRDefault="00862869" w:rsidP="00E93E56">
      <w:pPr>
        <w:ind w:left="720"/>
      </w:pPr>
      <w:hyperlink r:id="rId8" w:history="1">
        <w:r w:rsidR="00E93E56" w:rsidRPr="00E56991">
          <w:rPr>
            <w:rStyle w:val="Hyperlink"/>
            <w:lang w:val="pt-PT"/>
          </w:rPr>
          <w:t>http://www.eamda.eu/2020/03/19/coronavirus-covid-19-information-for-people-with-nmd/</w:t>
        </w:r>
      </w:hyperlink>
    </w:p>
    <w:p w:rsidR="00E93E56" w:rsidRPr="00E56991" w:rsidRDefault="00862869" w:rsidP="00E93E56">
      <w:pPr>
        <w:pStyle w:val="NormalWeb"/>
        <w:ind w:left="720"/>
        <w:rPr>
          <w:lang w:val="en-US"/>
        </w:rPr>
      </w:pPr>
      <w:hyperlink r:id="rId9" w:history="1">
        <w:r w:rsidR="00E93E56" w:rsidRPr="00E56991">
          <w:rPr>
            <w:rStyle w:val="Hyperlink"/>
            <w:rFonts w:ascii="TimesNewRomanPSMT" w:hAnsi="TimesNewRomanPSMT"/>
            <w:sz w:val="22"/>
            <w:szCs w:val="22"/>
            <w:lang w:val="en-US"/>
          </w:rPr>
          <w:t>https://www.gov.uk/government/publications/guidance-on-shielding-and-protecting-extremely- vulnerable-persons-from-covid-19/guidance-on-shielding-and-protecting-extremely-vulnerable- persons-from-covid-19</w:t>
        </w:r>
      </w:hyperlink>
    </w:p>
    <w:p w:rsidR="00E93E56" w:rsidRPr="00E56991" w:rsidRDefault="00862869" w:rsidP="00E93E56">
      <w:pPr>
        <w:ind w:left="720"/>
        <w:rPr>
          <w:lang w:val="en-US"/>
        </w:rPr>
      </w:pPr>
      <w:hyperlink r:id="rId10" w:history="1">
        <w:r w:rsidR="00E93E56" w:rsidRPr="00E56991">
          <w:rPr>
            <w:rStyle w:val="Hyperlink"/>
            <w:lang w:val="en-US"/>
          </w:rPr>
          <w:t>https://ern-euro-nmd.eu/</w:t>
        </w:r>
      </w:hyperlink>
    </w:p>
    <w:p w:rsidR="00E93E56" w:rsidRPr="00E56991" w:rsidRDefault="00E93E56" w:rsidP="00E93E56">
      <w:pPr>
        <w:spacing w:before="100" w:beforeAutospacing="1" w:after="100" w:afterAutospacing="1"/>
      </w:pPr>
      <w:r w:rsidRPr="00E56991">
        <w:rPr>
          <w:rFonts w:ascii="TimesNewRomanPS" w:hAnsi="TimesNewRomanPS"/>
          <w:b/>
          <w:bCs/>
          <w:lang w:val="pt-PT"/>
        </w:rPr>
        <w:t xml:space="preserve">Autores do documento: </w:t>
      </w:r>
    </w:p>
    <w:p w:rsidR="00E93E56" w:rsidRPr="00E56991" w:rsidRDefault="00E93E56" w:rsidP="00E93E56">
      <w:pPr>
        <w:spacing w:before="100" w:beforeAutospacing="1" w:after="100" w:afterAutospacing="1"/>
        <w:ind w:left="720"/>
        <w:rPr>
          <w:lang w:val="pt-PT"/>
        </w:rPr>
      </w:pPr>
      <w:r w:rsidRPr="00E56991">
        <w:rPr>
          <w:rFonts w:ascii="TimesNewRomanPSMT" w:hAnsi="TimesNewRomanPSMT"/>
          <w:lang w:val="pt-PT"/>
        </w:rPr>
        <w:t>Elaborado por:</w:t>
      </w:r>
      <w:r w:rsidRPr="00E56991">
        <w:rPr>
          <w:rFonts w:ascii="TimesNewRomanPSMT" w:hAnsi="TimesNewRomanPSMT"/>
          <w:lang w:val="pt-PT"/>
        </w:rPr>
        <w:br/>
        <w:t xml:space="preserve">Maxwell S. Damian, PhD, FNCS, FEAN </w:t>
      </w:r>
    </w:p>
    <w:p w:rsidR="00E93E56" w:rsidRPr="00E56991" w:rsidRDefault="00E93E56" w:rsidP="00E93E56">
      <w:pPr>
        <w:spacing w:before="100" w:beforeAutospacing="1" w:after="100" w:afterAutospacing="1"/>
        <w:ind w:left="720"/>
        <w:rPr>
          <w:rFonts w:ascii="TimesNewRomanPSMT" w:hAnsi="TimesNewRomanPSMT"/>
          <w:lang w:val="pt-PT"/>
        </w:rPr>
      </w:pPr>
      <w:r w:rsidRPr="00E56991">
        <w:rPr>
          <w:rFonts w:ascii="TimesNewRomanPSMT" w:hAnsi="TimesNewRomanPSMT"/>
          <w:lang w:val="pt-PT"/>
        </w:rPr>
        <w:t>Membros do Conselho Executivo da WMS (www.worldmusclesociety.org) em cooperação com os membros do Conselho Editorial da revista “Neuromuscular Disorders”, jornal oficial da WMS</w:t>
      </w:r>
    </w:p>
    <w:p w:rsidR="00E93E56" w:rsidRPr="00E56991" w:rsidRDefault="00E93E56" w:rsidP="00E93E56">
      <w:pPr>
        <w:spacing w:before="100" w:beforeAutospacing="1" w:after="100" w:afterAutospacing="1"/>
        <w:rPr>
          <w:rFonts w:ascii="TimesNewRomanPSMT" w:hAnsi="TimesNewRomanPSMT"/>
          <w:b/>
          <w:lang w:val="pt-PT"/>
        </w:rPr>
      </w:pPr>
      <w:r w:rsidRPr="00E56991">
        <w:rPr>
          <w:rFonts w:ascii="TimesNewRomanPSMT" w:hAnsi="TimesNewRomanPSMT"/>
          <w:b/>
          <w:lang w:val="pt-PT"/>
        </w:rPr>
        <w:t>Documento endossado por:</w:t>
      </w:r>
    </w:p>
    <w:p w:rsidR="00E93E56" w:rsidRPr="00E56991" w:rsidRDefault="00E93E56" w:rsidP="00E93E56">
      <w:pPr>
        <w:spacing w:before="100" w:beforeAutospacing="1" w:after="100" w:afterAutospacing="1"/>
        <w:rPr>
          <w:rFonts w:ascii="TimesNewRomanPSMT" w:hAnsi="TimesNewRomanPSMT"/>
        </w:rPr>
      </w:pPr>
      <w:r w:rsidRPr="00E56991">
        <w:rPr>
          <w:rFonts w:ascii="TimesNewRomanPSMT" w:hAnsi="TimesNewRomanPSMT"/>
          <w:lang w:val="pt-PT"/>
        </w:rPr>
        <w:tab/>
      </w:r>
      <w:r w:rsidRPr="00E56991">
        <w:rPr>
          <w:rFonts w:ascii="TimesNewRomanPSMT" w:hAnsi="TimesNewRomanPSMT"/>
        </w:rPr>
        <w:t>European Reference Network EURO-NMD</w:t>
      </w:r>
    </w:p>
    <w:p w:rsidR="00E93E56" w:rsidRPr="0036618E" w:rsidRDefault="00E93E56" w:rsidP="00E93E56">
      <w:pPr>
        <w:rPr>
          <w:lang w:val="en-US"/>
        </w:rPr>
      </w:pPr>
      <w:r w:rsidRPr="00E56991">
        <w:rPr>
          <w:rFonts w:ascii="TimesNewRomanPSMT" w:hAnsi="TimesNewRomanPSMT"/>
        </w:rPr>
        <w:tab/>
      </w:r>
      <w:proofErr w:type="gramStart"/>
      <w:r w:rsidRPr="00E56991">
        <w:rPr>
          <w:rFonts w:ascii="TimesNewRomanPSMT" w:hAnsi="TimesNewRomanPSMT"/>
          <w:lang w:val="en-US"/>
        </w:rPr>
        <w:t>E</w:t>
      </w:r>
      <w:r w:rsidRPr="00E56991">
        <w:rPr>
          <w:rFonts w:ascii="Calibri" w:hAnsi="Calibri" w:cs="Calibri"/>
          <w:color w:val="201F1E"/>
          <w:shd w:val="clear" w:color="auto" w:fill="FFFFFF"/>
          <w:lang w:val="en-US"/>
        </w:rPr>
        <w:t>AN Scientific Panel Muscle &amp; NMJ disorders.</w:t>
      </w:r>
      <w:proofErr w:type="gramEnd"/>
    </w:p>
    <w:sectPr w:rsidR="00E93E56" w:rsidRPr="0036618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charset w:val="00"/>
    <w:family w:val="auto"/>
    <w:pitch w:val="variable"/>
    <w:sig w:usb0="80000067" w:usb1="00000000" w:usb2="00000000" w:usb3="00000000" w:csb0="00000001"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2194"/>
    <w:multiLevelType w:val="multilevel"/>
    <w:tmpl w:val="B3369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100230"/>
    <w:multiLevelType w:val="multilevel"/>
    <w:tmpl w:val="4726E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93506C"/>
    <w:multiLevelType w:val="hybridMultilevel"/>
    <w:tmpl w:val="C8CCD3B6"/>
    <w:numStyleLink w:val="Marcador"/>
  </w:abstractNum>
  <w:abstractNum w:abstractNumId="3">
    <w:nsid w:val="181464BD"/>
    <w:multiLevelType w:val="hybridMultilevel"/>
    <w:tmpl w:val="C486E6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12413D5"/>
    <w:multiLevelType w:val="multilevel"/>
    <w:tmpl w:val="090A0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7031CC"/>
    <w:multiLevelType w:val="hybridMultilevel"/>
    <w:tmpl w:val="138071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9181564"/>
    <w:multiLevelType w:val="multilevel"/>
    <w:tmpl w:val="A9E09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63112B"/>
    <w:multiLevelType w:val="hybridMultilevel"/>
    <w:tmpl w:val="C8CCD3B6"/>
    <w:styleLink w:val="Marcador"/>
    <w:lvl w:ilvl="0" w:tplc="74BE3336">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2670E096">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7A92A706">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11A41016">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8368C7E4">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0A8866DE">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B9DA934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3DBA56D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52BA3F98">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8">
    <w:nsid w:val="5B5A5469"/>
    <w:multiLevelType w:val="multilevel"/>
    <w:tmpl w:val="F192F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7E2A71"/>
    <w:multiLevelType w:val="multilevel"/>
    <w:tmpl w:val="EF3C9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66360F"/>
    <w:multiLevelType w:val="multilevel"/>
    <w:tmpl w:val="1846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B55D5D"/>
    <w:multiLevelType w:val="multilevel"/>
    <w:tmpl w:val="E59C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4"/>
  </w:num>
  <w:num w:numId="4">
    <w:abstractNumId w:val="11"/>
  </w:num>
  <w:num w:numId="5">
    <w:abstractNumId w:val="10"/>
  </w:num>
  <w:num w:numId="6">
    <w:abstractNumId w:val="8"/>
  </w:num>
  <w:num w:numId="7">
    <w:abstractNumId w:val="1"/>
  </w:num>
  <w:num w:numId="8">
    <w:abstractNumId w:val="0"/>
  </w:num>
  <w:num w:numId="9">
    <w:abstractNumId w:val="3"/>
  </w:num>
  <w:num w:numId="10">
    <w:abstractNumId w:val="5"/>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135"/>
    <w:rsid w:val="00113B65"/>
    <w:rsid w:val="002752DE"/>
    <w:rsid w:val="00650AC4"/>
    <w:rsid w:val="00672540"/>
    <w:rsid w:val="00711896"/>
    <w:rsid w:val="00712CD0"/>
    <w:rsid w:val="007E27A0"/>
    <w:rsid w:val="00852DAF"/>
    <w:rsid w:val="00862869"/>
    <w:rsid w:val="009D4B84"/>
    <w:rsid w:val="009E5DE2"/>
    <w:rsid w:val="00A56A1B"/>
    <w:rsid w:val="00C866C9"/>
    <w:rsid w:val="00CB1135"/>
    <w:rsid w:val="00E56991"/>
    <w:rsid w:val="00E93E56"/>
    <w:rsid w:val="00EB1C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113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ListParagraph">
    <w:name w:val="List Paragraph"/>
    <w:basedOn w:val="Normal"/>
    <w:uiPriority w:val="34"/>
    <w:qFormat/>
    <w:rsid w:val="00CB1135"/>
    <w:pPr>
      <w:ind w:left="720"/>
      <w:contextualSpacing/>
    </w:pPr>
  </w:style>
  <w:style w:type="character" w:styleId="Hyperlink">
    <w:name w:val="Hyperlink"/>
    <w:basedOn w:val="DefaultParagraphFont"/>
    <w:uiPriority w:val="99"/>
    <w:unhideWhenUsed/>
    <w:rsid w:val="00E93E56"/>
    <w:rPr>
      <w:color w:val="0000FF" w:themeColor="hyperlink"/>
      <w:u w:val="single"/>
    </w:rPr>
  </w:style>
  <w:style w:type="paragraph" w:customStyle="1" w:styleId="Corpo">
    <w:name w:val="Corpo"/>
    <w:rsid w:val="00EB1C5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pt-BR"/>
      <w14:textOutline w14:w="0" w14:cap="flat" w14:cmpd="sng" w14:algn="ctr">
        <w14:noFill/>
        <w14:prstDash w14:val="solid"/>
        <w14:bevel/>
      </w14:textOutline>
    </w:rPr>
  </w:style>
  <w:style w:type="numbering" w:customStyle="1" w:styleId="Marcador">
    <w:name w:val="Marcador"/>
    <w:rsid w:val="00EB1C54"/>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113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ListParagraph">
    <w:name w:val="List Paragraph"/>
    <w:basedOn w:val="Normal"/>
    <w:uiPriority w:val="34"/>
    <w:qFormat/>
    <w:rsid w:val="00CB1135"/>
    <w:pPr>
      <w:ind w:left="720"/>
      <w:contextualSpacing/>
    </w:pPr>
  </w:style>
  <w:style w:type="character" w:styleId="Hyperlink">
    <w:name w:val="Hyperlink"/>
    <w:basedOn w:val="DefaultParagraphFont"/>
    <w:uiPriority w:val="99"/>
    <w:unhideWhenUsed/>
    <w:rsid w:val="00E93E56"/>
    <w:rPr>
      <w:color w:val="0000FF" w:themeColor="hyperlink"/>
      <w:u w:val="single"/>
    </w:rPr>
  </w:style>
  <w:style w:type="paragraph" w:customStyle="1" w:styleId="Corpo">
    <w:name w:val="Corpo"/>
    <w:rsid w:val="00EB1C5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pt-BR"/>
      <w14:textOutline w14:w="0" w14:cap="flat" w14:cmpd="sng" w14:algn="ctr">
        <w14:noFill/>
        <w14:prstDash w14:val="solid"/>
        <w14:bevel/>
      </w14:textOutline>
    </w:rPr>
  </w:style>
  <w:style w:type="numbering" w:customStyle="1" w:styleId="Marcador">
    <w:name w:val="Marcador"/>
    <w:rsid w:val="00EB1C54"/>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96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mda.eu/2020/03/19/coronavirus-covid-19-information-for-people-with-nmd/" TargetMode="External"/><Relationship Id="rId3" Type="http://schemas.microsoft.com/office/2007/relationships/stylesWithEffects" Target="stylesWithEffects.xml"/><Relationship Id="rId7" Type="http://schemas.openxmlformats.org/officeDocument/2006/relationships/hyperlink" Target="https://www.youtube.com/watch?v=3DKEeRV8alA&amp;feature=youtu.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abn.org/page/COVID-19"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rn-euro-nmd.eu/" TargetMode="External"/><Relationship Id="rId4" Type="http://schemas.openxmlformats.org/officeDocument/2006/relationships/settings" Target="settings.xml"/><Relationship Id="rId9" Type="http://schemas.openxmlformats.org/officeDocument/2006/relationships/hyperlink" Target="https://www.gov.uk/government/publications/guidance-on-shielding-and-protecting-extremely-%20vulnerable-persons-from-covid-19/guidance-on-shielding-and-protecting-extremely-vulnerable-%20persons-from-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1550</Words>
  <Characters>8376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mvainzof</dc:creator>
  <cp:lastModifiedBy>mvainzof</cp:lastModifiedBy>
  <cp:revision>7</cp:revision>
  <dcterms:created xsi:type="dcterms:W3CDTF">2020-03-30T14:02:00Z</dcterms:created>
  <dcterms:modified xsi:type="dcterms:W3CDTF">2020-03-30T15:04:00Z</dcterms:modified>
</cp:coreProperties>
</file>